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6B8" w:rsidRDefault="00281DC4" w:rsidP="00281DC4">
      <w:pPr>
        <w:ind w:left="0" w:firstLine="0"/>
        <w:rPr>
          <w:color w:val="000000"/>
          <w:spacing w:val="1"/>
          <w:sz w:val="28"/>
          <w:szCs w:val="28"/>
        </w:rPr>
      </w:pPr>
      <w:r>
        <w:rPr>
          <w:noProof/>
          <w:color w:val="000000"/>
          <w:spacing w:val="1"/>
          <w:sz w:val="28"/>
          <w:szCs w:val="28"/>
        </w:rPr>
        <w:drawing>
          <wp:inline distT="0" distB="0" distL="0" distR="0">
            <wp:extent cx="6267450" cy="914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6111" cy="9146820"/>
                    </a:xfrm>
                    <a:prstGeom prst="rect">
                      <a:avLst/>
                    </a:prstGeom>
                    <a:noFill/>
                    <a:ln>
                      <a:noFill/>
                    </a:ln>
                  </pic:spPr>
                </pic:pic>
              </a:graphicData>
            </a:graphic>
          </wp:inline>
        </w:drawing>
      </w:r>
      <w:r>
        <w:rPr>
          <w:noProof/>
          <w:color w:val="000000"/>
          <w:spacing w:val="1"/>
          <w:sz w:val="28"/>
          <w:szCs w:val="28"/>
        </w:rPr>
        <w:lastRenderedPageBreak/>
        <w:drawing>
          <wp:inline distT="0" distB="0" distL="0" distR="0">
            <wp:extent cx="5942330" cy="40924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2330" cy="4092410"/>
                    </a:xfrm>
                    <a:prstGeom prst="rect">
                      <a:avLst/>
                    </a:prstGeom>
                    <a:noFill/>
                    <a:ln>
                      <a:noFill/>
                    </a:ln>
                  </pic:spPr>
                </pic:pic>
              </a:graphicData>
            </a:graphic>
          </wp:inline>
        </w:drawing>
      </w:r>
      <w:bookmarkStart w:id="0" w:name="_GoBack"/>
      <w:bookmarkEnd w:id="0"/>
    </w:p>
    <w:p w:rsidR="00281DC4" w:rsidRDefault="00281DC4">
      <w:pPr>
        <w:widowControl/>
        <w:snapToGrid/>
        <w:spacing w:after="200" w:line="276" w:lineRule="auto"/>
        <w:ind w:left="0" w:firstLine="0"/>
        <w:jc w:val="left"/>
        <w:rPr>
          <w:b/>
          <w:color w:val="000000"/>
          <w:sz w:val="30"/>
          <w:szCs w:val="30"/>
          <w:lang w:val="en-US"/>
        </w:rPr>
      </w:pPr>
      <w:r>
        <w:rPr>
          <w:b/>
          <w:color w:val="000000"/>
          <w:sz w:val="30"/>
          <w:szCs w:val="30"/>
          <w:lang w:val="en-US"/>
        </w:rPr>
        <w:br w:type="page"/>
      </w:r>
    </w:p>
    <w:p w:rsidR="00C436B8" w:rsidRPr="007A525E" w:rsidRDefault="00C436B8" w:rsidP="00C436B8">
      <w:pPr>
        <w:shd w:val="clear" w:color="auto" w:fill="FFFFFF"/>
        <w:tabs>
          <w:tab w:val="left" w:pos="706"/>
        </w:tabs>
        <w:spacing w:before="710"/>
        <w:rPr>
          <w:b/>
        </w:rPr>
      </w:pPr>
      <w:r w:rsidRPr="007A525E">
        <w:rPr>
          <w:b/>
          <w:color w:val="000000"/>
          <w:sz w:val="30"/>
          <w:szCs w:val="30"/>
          <w:lang w:val="en-US"/>
        </w:rPr>
        <w:t>I</w:t>
      </w:r>
      <w:r w:rsidRPr="007A525E">
        <w:rPr>
          <w:b/>
          <w:color w:val="000000"/>
          <w:sz w:val="30"/>
          <w:szCs w:val="30"/>
        </w:rPr>
        <w:t>.</w:t>
      </w:r>
      <w:r w:rsidRPr="007A525E">
        <w:rPr>
          <w:b/>
          <w:color w:val="000000"/>
          <w:sz w:val="30"/>
          <w:szCs w:val="30"/>
        </w:rPr>
        <w:tab/>
        <w:t>Пояснительная записка</w:t>
      </w:r>
    </w:p>
    <w:p w:rsidR="00C436B8" w:rsidRPr="00134B44" w:rsidRDefault="00C436B8" w:rsidP="00C436B8">
      <w:pPr>
        <w:numPr>
          <w:ilvl w:val="0"/>
          <w:numId w:val="1"/>
        </w:numPr>
        <w:shd w:val="clear" w:color="auto" w:fill="FFFFFF"/>
        <w:tabs>
          <w:tab w:val="left" w:pos="811"/>
        </w:tabs>
        <w:autoSpaceDE w:val="0"/>
        <w:autoSpaceDN w:val="0"/>
        <w:adjustRightInd w:val="0"/>
        <w:snapToGrid/>
        <w:spacing w:before="235" w:line="250" w:lineRule="exact"/>
        <w:ind w:left="706" w:firstLine="0"/>
        <w:jc w:val="left"/>
        <w:rPr>
          <w:iCs/>
          <w:color w:val="000000"/>
          <w:sz w:val="28"/>
          <w:szCs w:val="28"/>
        </w:rPr>
      </w:pPr>
      <w:r w:rsidRPr="00134B44">
        <w:rPr>
          <w:iCs/>
          <w:color w:val="000000"/>
          <w:sz w:val="28"/>
          <w:szCs w:val="28"/>
        </w:rPr>
        <w:t>Характеристика учебного предмета, его место и роль в образовательном процессе;</w:t>
      </w:r>
    </w:p>
    <w:p w:rsidR="00C436B8" w:rsidRPr="00134B44" w:rsidRDefault="00C436B8" w:rsidP="00C436B8">
      <w:pPr>
        <w:numPr>
          <w:ilvl w:val="0"/>
          <w:numId w:val="1"/>
        </w:numPr>
        <w:shd w:val="clear" w:color="auto" w:fill="FFFFFF"/>
        <w:tabs>
          <w:tab w:val="left" w:pos="811"/>
        </w:tabs>
        <w:autoSpaceDE w:val="0"/>
        <w:autoSpaceDN w:val="0"/>
        <w:adjustRightInd w:val="0"/>
        <w:snapToGrid/>
        <w:spacing w:line="250" w:lineRule="exact"/>
        <w:ind w:left="706" w:firstLine="0"/>
        <w:jc w:val="left"/>
        <w:rPr>
          <w:iCs/>
          <w:color w:val="000000"/>
          <w:sz w:val="28"/>
          <w:szCs w:val="28"/>
        </w:rPr>
      </w:pPr>
      <w:r w:rsidRPr="00134B44">
        <w:rPr>
          <w:iCs/>
          <w:color w:val="000000"/>
          <w:sz w:val="28"/>
          <w:szCs w:val="28"/>
        </w:rPr>
        <w:t>Срок реализации учебного предмета;</w:t>
      </w:r>
    </w:p>
    <w:p w:rsidR="00C436B8" w:rsidRDefault="00C436B8" w:rsidP="00C436B8">
      <w:pPr>
        <w:numPr>
          <w:ilvl w:val="0"/>
          <w:numId w:val="1"/>
        </w:numPr>
        <w:shd w:val="clear" w:color="auto" w:fill="FFFFFF"/>
        <w:tabs>
          <w:tab w:val="left" w:pos="811"/>
        </w:tabs>
        <w:autoSpaceDE w:val="0"/>
        <w:autoSpaceDN w:val="0"/>
        <w:adjustRightInd w:val="0"/>
        <w:snapToGrid/>
        <w:spacing w:line="250" w:lineRule="exact"/>
        <w:ind w:left="144" w:right="403" w:firstLine="562"/>
        <w:jc w:val="left"/>
        <w:rPr>
          <w:iCs/>
          <w:color w:val="000000"/>
          <w:sz w:val="28"/>
          <w:szCs w:val="28"/>
        </w:rPr>
      </w:pPr>
      <w:r w:rsidRPr="00134B44">
        <w:rPr>
          <w:iCs/>
          <w:color w:val="000000"/>
          <w:sz w:val="28"/>
          <w:szCs w:val="28"/>
        </w:rPr>
        <w:t xml:space="preserve">Объем учебного времени, предусмотренный учебным планом </w:t>
      </w:r>
      <w:r>
        <w:rPr>
          <w:iCs/>
          <w:color w:val="000000"/>
          <w:sz w:val="28"/>
          <w:szCs w:val="28"/>
        </w:rPr>
        <w:t xml:space="preserve"> </w:t>
      </w:r>
    </w:p>
    <w:p w:rsidR="00C436B8" w:rsidRPr="00134B44" w:rsidRDefault="00C436B8" w:rsidP="00C436B8">
      <w:pPr>
        <w:shd w:val="clear" w:color="auto" w:fill="FFFFFF"/>
        <w:tabs>
          <w:tab w:val="left" w:pos="811"/>
        </w:tabs>
        <w:spacing w:line="250" w:lineRule="exact"/>
        <w:ind w:left="706" w:right="403"/>
        <w:rPr>
          <w:iCs/>
          <w:color w:val="000000"/>
          <w:sz w:val="28"/>
          <w:szCs w:val="28"/>
        </w:rPr>
      </w:pPr>
      <w:r w:rsidRPr="00134B44">
        <w:rPr>
          <w:iCs/>
          <w:color w:val="000000"/>
          <w:sz w:val="28"/>
          <w:szCs w:val="28"/>
        </w:rPr>
        <w:t>образовательного</w:t>
      </w:r>
      <w:r w:rsidRPr="00134B44">
        <w:rPr>
          <w:iCs/>
          <w:color w:val="000000"/>
          <w:sz w:val="28"/>
          <w:szCs w:val="28"/>
        </w:rPr>
        <w:br/>
        <w:t>учреждения на реализацию учебного предмета;</w:t>
      </w:r>
    </w:p>
    <w:p w:rsidR="00C436B8" w:rsidRPr="00134B44" w:rsidRDefault="00C436B8" w:rsidP="00C436B8">
      <w:pPr>
        <w:numPr>
          <w:ilvl w:val="0"/>
          <w:numId w:val="1"/>
        </w:numPr>
        <w:shd w:val="clear" w:color="auto" w:fill="FFFFFF"/>
        <w:tabs>
          <w:tab w:val="left" w:pos="811"/>
        </w:tabs>
        <w:autoSpaceDE w:val="0"/>
        <w:autoSpaceDN w:val="0"/>
        <w:adjustRightInd w:val="0"/>
        <w:snapToGrid/>
        <w:spacing w:line="250" w:lineRule="exact"/>
        <w:ind w:left="706" w:firstLine="0"/>
        <w:jc w:val="left"/>
        <w:rPr>
          <w:iCs/>
          <w:color w:val="000000"/>
          <w:sz w:val="28"/>
          <w:szCs w:val="28"/>
        </w:rPr>
      </w:pPr>
      <w:r w:rsidRPr="00134B44">
        <w:rPr>
          <w:iCs/>
          <w:color w:val="000000"/>
          <w:sz w:val="28"/>
          <w:szCs w:val="28"/>
        </w:rPr>
        <w:t>Форма проведения учебных аудиторных занятий;</w:t>
      </w:r>
    </w:p>
    <w:p w:rsidR="00C436B8" w:rsidRPr="00134B44" w:rsidRDefault="00C436B8" w:rsidP="00C436B8">
      <w:pPr>
        <w:numPr>
          <w:ilvl w:val="0"/>
          <w:numId w:val="1"/>
        </w:numPr>
        <w:shd w:val="clear" w:color="auto" w:fill="FFFFFF"/>
        <w:tabs>
          <w:tab w:val="left" w:pos="811"/>
        </w:tabs>
        <w:autoSpaceDE w:val="0"/>
        <w:autoSpaceDN w:val="0"/>
        <w:adjustRightInd w:val="0"/>
        <w:snapToGrid/>
        <w:spacing w:line="250" w:lineRule="exact"/>
        <w:ind w:left="706" w:firstLine="0"/>
        <w:jc w:val="left"/>
        <w:rPr>
          <w:iCs/>
          <w:color w:val="000000"/>
          <w:sz w:val="28"/>
          <w:szCs w:val="28"/>
        </w:rPr>
      </w:pPr>
      <w:r w:rsidRPr="00134B44">
        <w:rPr>
          <w:iCs/>
          <w:color w:val="000000"/>
          <w:sz w:val="28"/>
          <w:szCs w:val="28"/>
        </w:rPr>
        <w:t>Цели и задачи учебного предмета;</w:t>
      </w:r>
    </w:p>
    <w:p w:rsidR="00C436B8" w:rsidRPr="00134B44" w:rsidRDefault="00C436B8" w:rsidP="00C436B8">
      <w:pPr>
        <w:numPr>
          <w:ilvl w:val="0"/>
          <w:numId w:val="1"/>
        </w:numPr>
        <w:shd w:val="clear" w:color="auto" w:fill="FFFFFF"/>
        <w:tabs>
          <w:tab w:val="left" w:pos="811"/>
        </w:tabs>
        <w:autoSpaceDE w:val="0"/>
        <w:autoSpaceDN w:val="0"/>
        <w:adjustRightInd w:val="0"/>
        <w:snapToGrid/>
        <w:spacing w:line="250" w:lineRule="exact"/>
        <w:ind w:left="706" w:firstLine="0"/>
        <w:jc w:val="left"/>
        <w:rPr>
          <w:iCs/>
          <w:color w:val="000000"/>
          <w:sz w:val="28"/>
          <w:szCs w:val="28"/>
        </w:rPr>
      </w:pPr>
      <w:r w:rsidRPr="00134B44">
        <w:rPr>
          <w:iCs/>
          <w:color w:val="000000"/>
          <w:sz w:val="28"/>
          <w:szCs w:val="28"/>
        </w:rPr>
        <w:t>Обоснование структуры программы учебного предмета;</w:t>
      </w:r>
    </w:p>
    <w:p w:rsidR="00C436B8" w:rsidRPr="00134B44" w:rsidRDefault="00C436B8" w:rsidP="00C436B8">
      <w:pPr>
        <w:numPr>
          <w:ilvl w:val="0"/>
          <w:numId w:val="1"/>
        </w:numPr>
        <w:shd w:val="clear" w:color="auto" w:fill="FFFFFF"/>
        <w:tabs>
          <w:tab w:val="left" w:pos="811"/>
        </w:tabs>
        <w:autoSpaceDE w:val="0"/>
        <w:autoSpaceDN w:val="0"/>
        <w:adjustRightInd w:val="0"/>
        <w:snapToGrid/>
        <w:spacing w:before="19"/>
        <w:ind w:left="706" w:firstLine="0"/>
        <w:jc w:val="left"/>
        <w:rPr>
          <w:iCs/>
          <w:color w:val="000000"/>
          <w:sz w:val="28"/>
          <w:szCs w:val="28"/>
        </w:rPr>
      </w:pPr>
      <w:r w:rsidRPr="00134B44">
        <w:rPr>
          <w:iCs/>
          <w:color w:val="000000"/>
          <w:sz w:val="28"/>
          <w:szCs w:val="28"/>
        </w:rPr>
        <w:t>Методы обучения;</w:t>
      </w:r>
    </w:p>
    <w:p w:rsidR="00C436B8" w:rsidRPr="00134B44" w:rsidRDefault="00C436B8" w:rsidP="00C436B8">
      <w:pPr>
        <w:numPr>
          <w:ilvl w:val="0"/>
          <w:numId w:val="1"/>
        </w:numPr>
        <w:shd w:val="clear" w:color="auto" w:fill="FFFFFF"/>
        <w:tabs>
          <w:tab w:val="left" w:pos="811"/>
        </w:tabs>
        <w:autoSpaceDE w:val="0"/>
        <w:autoSpaceDN w:val="0"/>
        <w:adjustRightInd w:val="0"/>
        <w:snapToGrid/>
        <w:spacing w:before="19"/>
        <w:ind w:left="706" w:firstLine="0"/>
        <w:jc w:val="left"/>
        <w:rPr>
          <w:iCs/>
          <w:color w:val="000000"/>
          <w:sz w:val="28"/>
          <w:szCs w:val="28"/>
        </w:rPr>
      </w:pPr>
      <w:r w:rsidRPr="00134B44">
        <w:rPr>
          <w:iCs/>
          <w:color w:val="000000"/>
          <w:sz w:val="28"/>
          <w:szCs w:val="28"/>
        </w:rPr>
        <w:t>Описание материально-технических условий реализации учебного предмета;</w:t>
      </w:r>
    </w:p>
    <w:p w:rsidR="00C436B8" w:rsidRPr="007A525E" w:rsidRDefault="00C436B8" w:rsidP="00C436B8">
      <w:pPr>
        <w:shd w:val="clear" w:color="auto" w:fill="FFFFFF"/>
        <w:tabs>
          <w:tab w:val="left" w:pos="706"/>
        </w:tabs>
        <w:spacing w:before="264"/>
        <w:ind w:left="5"/>
        <w:rPr>
          <w:b/>
        </w:rPr>
      </w:pPr>
      <w:r w:rsidRPr="007A525E">
        <w:rPr>
          <w:b/>
          <w:color w:val="000000"/>
          <w:sz w:val="30"/>
          <w:szCs w:val="30"/>
          <w:lang w:val="en-US"/>
        </w:rPr>
        <w:t>II.</w:t>
      </w:r>
      <w:r w:rsidRPr="007A525E">
        <w:rPr>
          <w:b/>
          <w:color w:val="000000"/>
          <w:sz w:val="30"/>
          <w:szCs w:val="30"/>
          <w:lang w:val="en-US"/>
        </w:rPr>
        <w:tab/>
      </w:r>
      <w:r w:rsidRPr="007A525E">
        <w:rPr>
          <w:b/>
          <w:color w:val="000000"/>
          <w:sz w:val="30"/>
          <w:szCs w:val="30"/>
        </w:rPr>
        <w:t>Содержание учебного предмета</w:t>
      </w:r>
    </w:p>
    <w:p w:rsidR="00C436B8" w:rsidRPr="00134B44" w:rsidRDefault="00C436B8" w:rsidP="00C436B8">
      <w:pPr>
        <w:numPr>
          <w:ilvl w:val="0"/>
          <w:numId w:val="1"/>
        </w:numPr>
        <w:shd w:val="clear" w:color="auto" w:fill="FFFFFF"/>
        <w:tabs>
          <w:tab w:val="left" w:pos="811"/>
        </w:tabs>
        <w:autoSpaceDE w:val="0"/>
        <w:autoSpaceDN w:val="0"/>
        <w:adjustRightInd w:val="0"/>
        <w:snapToGrid/>
        <w:spacing w:before="235"/>
        <w:ind w:left="706" w:firstLine="0"/>
        <w:jc w:val="left"/>
        <w:rPr>
          <w:color w:val="000000"/>
          <w:sz w:val="28"/>
          <w:szCs w:val="28"/>
        </w:rPr>
      </w:pPr>
      <w:r w:rsidRPr="00134B44">
        <w:rPr>
          <w:iCs/>
          <w:color w:val="000000"/>
          <w:sz w:val="28"/>
          <w:szCs w:val="28"/>
        </w:rPr>
        <w:t>Сведения о затратах учебного времени;</w:t>
      </w:r>
    </w:p>
    <w:p w:rsidR="00C436B8" w:rsidRPr="00134B44" w:rsidRDefault="00C436B8" w:rsidP="00C436B8">
      <w:pPr>
        <w:numPr>
          <w:ilvl w:val="0"/>
          <w:numId w:val="1"/>
        </w:numPr>
        <w:shd w:val="clear" w:color="auto" w:fill="FFFFFF"/>
        <w:tabs>
          <w:tab w:val="left" w:pos="811"/>
        </w:tabs>
        <w:autoSpaceDE w:val="0"/>
        <w:autoSpaceDN w:val="0"/>
        <w:adjustRightInd w:val="0"/>
        <w:snapToGrid/>
        <w:ind w:left="706" w:firstLine="0"/>
        <w:jc w:val="left"/>
        <w:rPr>
          <w:iCs/>
          <w:color w:val="000000"/>
          <w:sz w:val="28"/>
          <w:szCs w:val="28"/>
        </w:rPr>
      </w:pPr>
      <w:r w:rsidRPr="00134B44">
        <w:rPr>
          <w:iCs/>
          <w:color w:val="000000"/>
          <w:sz w:val="28"/>
          <w:szCs w:val="28"/>
        </w:rPr>
        <w:t>Годовые требования по классам;</w:t>
      </w:r>
    </w:p>
    <w:p w:rsidR="00C436B8" w:rsidRPr="007A525E" w:rsidRDefault="00C436B8" w:rsidP="00C436B8">
      <w:pPr>
        <w:shd w:val="clear" w:color="auto" w:fill="FFFFFF"/>
        <w:tabs>
          <w:tab w:val="left" w:pos="706"/>
        </w:tabs>
        <w:spacing w:before="5"/>
        <w:ind w:left="5"/>
        <w:rPr>
          <w:b/>
        </w:rPr>
      </w:pPr>
      <w:r w:rsidRPr="007A525E">
        <w:rPr>
          <w:b/>
          <w:color w:val="000000"/>
          <w:sz w:val="30"/>
          <w:szCs w:val="30"/>
          <w:lang w:val="en-US"/>
        </w:rPr>
        <w:t>III</w:t>
      </w:r>
      <w:r w:rsidRPr="007A525E">
        <w:rPr>
          <w:b/>
          <w:color w:val="000000"/>
          <w:sz w:val="30"/>
          <w:szCs w:val="30"/>
        </w:rPr>
        <w:t>.</w:t>
      </w:r>
      <w:r w:rsidRPr="007A525E">
        <w:rPr>
          <w:b/>
          <w:color w:val="000000"/>
          <w:sz w:val="30"/>
          <w:szCs w:val="30"/>
        </w:rPr>
        <w:tab/>
        <w:t>Требования к уровню подготовки обучающихся</w:t>
      </w:r>
    </w:p>
    <w:p w:rsidR="00C436B8" w:rsidRPr="007A525E" w:rsidRDefault="00C436B8" w:rsidP="00C436B8">
      <w:pPr>
        <w:shd w:val="clear" w:color="auto" w:fill="FFFFFF"/>
        <w:tabs>
          <w:tab w:val="left" w:pos="710"/>
        </w:tabs>
        <w:spacing w:before="854" w:line="274" w:lineRule="exact"/>
        <w:rPr>
          <w:b/>
        </w:rPr>
      </w:pPr>
      <w:r w:rsidRPr="007A525E">
        <w:rPr>
          <w:b/>
          <w:color w:val="000000"/>
          <w:sz w:val="30"/>
          <w:szCs w:val="30"/>
          <w:lang w:val="en-US"/>
        </w:rPr>
        <w:t>IV</w:t>
      </w:r>
      <w:r w:rsidRPr="007A525E">
        <w:rPr>
          <w:b/>
          <w:color w:val="000000"/>
          <w:sz w:val="30"/>
          <w:szCs w:val="30"/>
        </w:rPr>
        <w:t>.</w:t>
      </w:r>
      <w:r w:rsidRPr="007A525E">
        <w:rPr>
          <w:b/>
          <w:color w:val="000000"/>
          <w:sz w:val="30"/>
          <w:szCs w:val="30"/>
        </w:rPr>
        <w:tab/>
        <w:t>Формы и методы контроля, система оценок</w:t>
      </w:r>
    </w:p>
    <w:p w:rsidR="00C436B8" w:rsidRPr="00134B44" w:rsidRDefault="00C436B8" w:rsidP="00C436B8">
      <w:pPr>
        <w:numPr>
          <w:ilvl w:val="0"/>
          <w:numId w:val="2"/>
        </w:numPr>
        <w:shd w:val="clear" w:color="auto" w:fill="FFFFFF"/>
        <w:tabs>
          <w:tab w:val="left" w:pos="826"/>
        </w:tabs>
        <w:autoSpaceDE w:val="0"/>
        <w:autoSpaceDN w:val="0"/>
        <w:adjustRightInd w:val="0"/>
        <w:snapToGrid/>
        <w:spacing w:line="274" w:lineRule="exact"/>
        <w:ind w:left="706" w:firstLine="0"/>
        <w:jc w:val="left"/>
        <w:rPr>
          <w:color w:val="000000"/>
          <w:sz w:val="28"/>
          <w:szCs w:val="28"/>
        </w:rPr>
      </w:pPr>
      <w:r w:rsidRPr="00134B44">
        <w:rPr>
          <w:iCs/>
          <w:color w:val="000000"/>
          <w:sz w:val="28"/>
          <w:szCs w:val="28"/>
        </w:rPr>
        <w:t>Аттестация: цели, виды, форма, содержание;</w:t>
      </w:r>
    </w:p>
    <w:p w:rsidR="00C436B8" w:rsidRPr="00134B44" w:rsidRDefault="00C436B8" w:rsidP="00C436B8">
      <w:pPr>
        <w:numPr>
          <w:ilvl w:val="0"/>
          <w:numId w:val="2"/>
        </w:numPr>
        <w:shd w:val="clear" w:color="auto" w:fill="FFFFFF"/>
        <w:tabs>
          <w:tab w:val="left" w:pos="826"/>
        </w:tabs>
        <w:autoSpaceDE w:val="0"/>
        <w:autoSpaceDN w:val="0"/>
        <w:adjustRightInd w:val="0"/>
        <w:snapToGrid/>
        <w:spacing w:line="274" w:lineRule="exact"/>
        <w:ind w:left="706" w:firstLine="0"/>
        <w:jc w:val="left"/>
        <w:rPr>
          <w:iCs/>
          <w:color w:val="000000"/>
          <w:sz w:val="28"/>
          <w:szCs w:val="28"/>
        </w:rPr>
      </w:pPr>
      <w:r w:rsidRPr="00134B44">
        <w:rPr>
          <w:iCs/>
          <w:color w:val="000000"/>
          <w:sz w:val="28"/>
          <w:szCs w:val="28"/>
        </w:rPr>
        <w:t>Критерии оценки;</w:t>
      </w:r>
    </w:p>
    <w:p w:rsidR="00C436B8" w:rsidRPr="007A525E" w:rsidRDefault="00C436B8" w:rsidP="00C436B8">
      <w:pPr>
        <w:shd w:val="clear" w:color="auto" w:fill="FFFFFF"/>
        <w:tabs>
          <w:tab w:val="left" w:pos="710"/>
        </w:tabs>
        <w:spacing w:before="370" w:line="274" w:lineRule="exact"/>
        <w:rPr>
          <w:b/>
        </w:rPr>
      </w:pPr>
      <w:r w:rsidRPr="007A525E">
        <w:rPr>
          <w:b/>
          <w:color w:val="000000"/>
          <w:sz w:val="30"/>
          <w:szCs w:val="30"/>
          <w:lang w:val="en-US"/>
        </w:rPr>
        <w:t>V.</w:t>
      </w:r>
      <w:r w:rsidRPr="007A525E">
        <w:rPr>
          <w:b/>
          <w:color w:val="000000"/>
          <w:sz w:val="30"/>
          <w:szCs w:val="30"/>
          <w:lang w:val="en-US"/>
        </w:rPr>
        <w:tab/>
      </w:r>
      <w:r w:rsidRPr="007A525E">
        <w:rPr>
          <w:b/>
          <w:color w:val="000000"/>
          <w:sz w:val="30"/>
          <w:szCs w:val="30"/>
        </w:rPr>
        <w:t>Методическое обеспечение учебного процесса</w:t>
      </w:r>
    </w:p>
    <w:p w:rsidR="00C436B8" w:rsidRPr="00134B44" w:rsidRDefault="00C436B8" w:rsidP="00C436B8">
      <w:pPr>
        <w:numPr>
          <w:ilvl w:val="0"/>
          <w:numId w:val="2"/>
        </w:numPr>
        <w:shd w:val="clear" w:color="auto" w:fill="FFFFFF"/>
        <w:tabs>
          <w:tab w:val="left" w:pos="826"/>
        </w:tabs>
        <w:autoSpaceDE w:val="0"/>
        <w:autoSpaceDN w:val="0"/>
        <w:adjustRightInd w:val="0"/>
        <w:snapToGrid/>
        <w:spacing w:line="274" w:lineRule="exact"/>
        <w:ind w:left="706" w:firstLine="0"/>
        <w:jc w:val="left"/>
        <w:rPr>
          <w:color w:val="000000"/>
          <w:sz w:val="28"/>
          <w:szCs w:val="28"/>
        </w:rPr>
      </w:pPr>
      <w:r w:rsidRPr="00134B44">
        <w:rPr>
          <w:iCs/>
          <w:color w:val="000000"/>
          <w:sz w:val="28"/>
          <w:szCs w:val="28"/>
        </w:rPr>
        <w:t>Методические рекомендации педагогическим работникам;</w:t>
      </w:r>
    </w:p>
    <w:p w:rsidR="00C436B8" w:rsidRPr="00134B44" w:rsidRDefault="00C436B8" w:rsidP="00C436B8">
      <w:pPr>
        <w:numPr>
          <w:ilvl w:val="0"/>
          <w:numId w:val="2"/>
        </w:numPr>
        <w:shd w:val="clear" w:color="auto" w:fill="FFFFFF"/>
        <w:tabs>
          <w:tab w:val="left" w:pos="826"/>
        </w:tabs>
        <w:autoSpaceDE w:val="0"/>
        <w:autoSpaceDN w:val="0"/>
        <w:adjustRightInd w:val="0"/>
        <w:snapToGrid/>
        <w:spacing w:line="274" w:lineRule="exact"/>
        <w:ind w:left="706" w:firstLine="0"/>
        <w:jc w:val="left"/>
        <w:rPr>
          <w:iCs/>
          <w:color w:val="000000"/>
          <w:sz w:val="28"/>
          <w:szCs w:val="28"/>
        </w:rPr>
      </w:pPr>
      <w:r w:rsidRPr="00134B44">
        <w:rPr>
          <w:iCs/>
          <w:color w:val="000000"/>
          <w:sz w:val="28"/>
          <w:szCs w:val="28"/>
        </w:rPr>
        <w:t>Методические рекомендации по организации самостоятельной работы;</w:t>
      </w:r>
    </w:p>
    <w:p w:rsidR="00C436B8" w:rsidRPr="007A525E" w:rsidRDefault="00C436B8" w:rsidP="00C436B8">
      <w:pPr>
        <w:shd w:val="clear" w:color="auto" w:fill="FFFFFF"/>
        <w:tabs>
          <w:tab w:val="left" w:pos="710"/>
        </w:tabs>
        <w:spacing w:before="312" w:line="278" w:lineRule="exact"/>
        <w:rPr>
          <w:b/>
        </w:rPr>
      </w:pPr>
      <w:r w:rsidRPr="007A525E">
        <w:rPr>
          <w:b/>
          <w:color w:val="000000"/>
          <w:sz w:val="30"/>
          <w:szCs w:val="30"/>
          <w:lang w:val="en-US"/>
        </w:rPr>
        <w:t>VI</w:t>
      </w:r>
      <w:r w:rsidRPr="007A525E">
        <w:rPr>
          <w:b/>
          <w:color w:val="000000"/>
          <w:sz w:val="30"/>
          <w:szCs w:val="30"/>
        </w:rPr>
        <w:t>.</w:t>
      </w:r>
      <w:r w:rsidRPr="007A525E">
        <w:rPr>
          <w:b/>
          <w:color w:val="000000"/>
          <w:sz w:val="30"/>
          <w:szCs w:val="30"/>
        </w:rPr>
        <w:tab/>
        <w:t>Списки рекомендуемой нотной и методической литературы</w:t>
      </w:r>
    </w:p>
    <w:p w:rsidR="00C436B8" w:rsidRPr="00134B44" w:rsidRDefault="00C436B8" w:rsidP="00C436B8">
      <w:pPr>
        <w:numPr>
          <w:ilvl w:val="0"/>
          <w:numId w:val="2"/>
        </w:numPr>
        <w:shd w:val="clear" w:color="auto" w:fill="FFFFFF"/>
        <w:tabs>
          <w:tab w:val="left" w:pos="826"/>
        </w:tabs>
        <w:autoSpaceDE w:val="0"/>
        <w:autoSpaceDN w:val="0"/>
        <w:adjustRightInd w:val="0"/>
        <w:snapToGrid/>
        <w:spacing w:line="278" w:lineRule="exact"/>
        <w:ind w:left="706" w:firstLine="0"/>
        <w:jc w:val="left"/>
        <w:rPr>
          <w:color w:val="000000"/>
          <w:sz w:val="28"/>
          <w:szCs w:val="28"/>
        </w:rPr>
      </w:pPr>
      <w:r w:rsidRPr="00134B44">
        <w:rPr>
          <w:iCs/>
          <w:color w:val="000000"/>
          <w:sz w:val="28"/>
          <w:szCs w:val="28"/>
        </w:rPr>
        <w:t>Учебная литература;</w:t>
      </w:r>
    </w:p>
    <w:p w:rsidR="00C436B8" w:rsidRPr="00134B44" w:rsidRDefault="00C436B8" w:rsidP="00C436B8">
      <w:pPr>
        <w:numPr>
          <w:ilvl w:val="0"/>
          <w:numId w:val="2"/>
        </w:numPr>
        <w:shd w:val="clear" w:color="auto" w:fill="FFFFFF"/>
        <w:tabs>
          <w:tab w:val="left" w:pos="826"/>
        </w:tabs>
        <w:autoSpaceDE w:val="0"/>
        <w:autoSpaceDN w:val="0"/>
        <w:adjustRightInd w:val="0"/>
        <w:snapToGrid/>
        <w:spacing w:line="278" w:lineRule="exact"/>
        <w:ind w:left="706" w:firstLine="0"/>
        <w:jc w:val="left"/>
        <w:rPr>
          <w:iCs/>
          <w:color w:val="000000"/>
          <w:sz w:val="28"/>
          <w:szCs w:val="28"/>
        </w:rPr>
      </w:pPr>
      <w:r w:rsidRPr="00134B44">
        <w:rPr>
          <w:iCs/>
          <w:color w:val="000000"/>
          <w:sz w:val="28"/>
          <w:szCs w:val="28"/>
        </w:rPr>
        <w:t>Учебно-методическая литература;</w:t>
      </w:r>
    </w:p>
    <w:p w:rsidR="00C436B8" w:rsidRPr="00134B44" w:rsidRDefault="00C436B8" w:rsidP="00C436B8">
      <w:pPr>
        <w:numPr>
          <w:ilvl w:val="0"/>
          <w:numId w:val="2"/>
        </w:numPr>
        <w:shd w:val="clear" w:color="auto" w:fill="FFFFFF"/>
        <w:tabs>
          <w:tab w:val="left" w:pos="826"/>
        </w:tabs>
        <w:autoSpaceDE w:val="0"/>
        <w:autoSpaceDN w:val="0"/>
        <w:adjustRightInd w:val="0"/>
        <w:snapToGrid/>
        <w:spacing w:line="278" w:lineRule="exact"/>
        <w:ind w:left="706" w:firstLine="0"/>
        <w:jc w:val="left"/>
        <w:rPr>
          <w:iCs/>
          <w:color w:val="000000"/>
          <w:sz w:val="28"/>
          <w:szCs w:val="28"/>
        </w:rPr>
      </w:pPr>
      <w:r w:rsidRPr="00134B44">
        <w:rPr>
          <w:iCs/>
          <w:color w:val="000000"/>
          <w:sz w:val="28"/>
          <w:szCs w:val="28"/>
        </w:rPr>
        <w:t>Методическая литература</w:t>
      </w:r>
    </w:p>
    <w:p w:rsidR="00C436B8" w:rsidRPr="00587F51" w:rsidRDefault="00C436B8" w:rsidP="00C436B8">
      <w:pPr>
        <w:numPr>
          <w:ilvl w:val="0"/>
          <w:numId w:val="2"/>
        </w:numPr>
        <w:shd w:val="clear" w:color="auto" w:fill="FFFFFF"/>
        <w:tabs>
          <w:tab w:val="left" w:pos="826"/>
        </w:tabs>
        <w:autoSpaceDE w:val="0"/>
        <w:autoSpaceDN w:val="0"/>
        <w:adjustRightInd w:val="0"/>
        <w:snapToGrid/>
        <w:spacing w:line="278" w:lineRule="exact"/>
        <w:ind w:left="706" w:firstLine="0"/>
        <w:jc w:val="left"/>
        <w:rPr>
          <w:i/>
          <w:iCs/>
          <w:color w:val="000000"/>
          <w:sz w:val="24"/>
          <w:szCs w:val="24"/>
        </w:rPr>
        <w:sectPr w:rsidR="00C436B8" w:rsidRPr="00587F51" w:rsidSect="00C436B8">
          <w:pgSz w:w="11909" w:h="16834"/>
          <w:pgMar w:top="1134" w:right="850" w:bottom="1134" w:left="1701" w:header="720" w:footer="720" w:gutter="0"/>
          <w:cols w:space="60"/>
          <w:noEndnote/>
          <w:docGrid w:linePitch="272"/>
        </w:sectPr>
      </w:pPr>
    </w:p>
    <w:p w:rsidR="00C436B8" w:rsidRPr="007A525E" w:rsidRDefault="00C436B8" w:rsidP="00C436B8">
      <w:pPr>
        <w:pStyle w:val="1"/>
        <w:jc w:val="center"/>
        <w:rPr>
          <w:rFonts w:ascii="Times New Roman" w:hAnsi="Times New Roman"/>
        </w:rPr>
      </w:pPr>
      <w:smartTag w:uri="urn:schemas-microsoft-com:office:smarttags" w:element="place">
        <w:r w:rsidRPr="007A525E">
          <w:rPr>
            <w:rFonts w:ascii="Times New Roman" w:hAnsi="Times New Roman"/>
            <w:lang w:val="en-US"/>
          </w:rPr>
          <w:t>I</w:t>
        </w:r>
        <w:r w:rsidRPr="007A525E">
          <w:rPr>
            <w:rFonts w:ascii="Times New Roman" w:hAnsi="Times New Roman"/>
          </w:rPr>
          <w:t>.</w:t>
        </w:r>
      </w:smartTag>
      <w:r w:rsidRPr="007A525E">
        <w:rPr>
          <w:rFonts w:ascii="Times New Roman" w:hAnsi="Times New Roman"/>
        </w:rPr>
        <w:t xml:space="preserve"> ПОЯСНИТЕЛЬНАЯ ЗАПИСКА</w:t>
      </w:r>
    </w:p>
    <w:p w:rsidR="00C436B8" w:rsidRPr="00587F51" w:rsidRDefault="00C436B8" w:rsidP="00C436B8">
      <w:pPr>
        <w:shd w:val="clear" w:color="auto" w:fill="FFFFFF"/>
        <w:ind w:firstLine="709"/>
      </w:pPr>
      <w:r w:rsidRPr="00587F51">
        <w:rPr>
          <w:color w:val="000000"/>
          <w:sz w:val="28"/>
          <w:szCs w:val="28"/>
        </w:rPr>
        <w:t>Программа учебного предмета «Специальность» по виду инструмента «баян, аккордеон», далее - «Специальность баян, аккордеон», разработана на основе и с учётом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C436B8" w:rsidRPr="00587F51" w:rsidRDefault="00C436B8" w:rsidP="00C436B8">
      <w:pPr>
        <w:shd w:val="clear" w:color="auto" w:fill="FFFFFF"/>
        <w:ind w:right="6" w:firstLine="709"/>
      </w:pPr>
      <w:r w:rsidRPr="00587F51">
        <w:rPr>
          <w:color w:val="000000"/>
          <w:sz w:val="28"/>
          <w:szCs w:val="28"/>
        </w:rPr>
        <w:t>Учебный предмет «Специальность баян, аккордеон» направлен на приобретение детьми знаний, умений и навыков игры на баяне, аккордеоне, получение ими художественного образования, а также на эстетическое воспитание и духовно-нравственное развитие ученика.</w:t>
      </w:r>
    </w:p>
    <w:p w:rsidR="00C436B8" w:rsidRPr="00587F51" w:rsidRDefault="00C436B8" w:rsidP="00C436B8">
      <w:pPr>
        <w:shd w:val="clear" w:color="auto" w:fill="FFFFFF"/>
        <w:ind w:firstLine="709"/>
      </w:pPr>
      <w:r w:rsidRPr="00587F51">
        <w:rPr>
          <w:color w:val="000000"/>
          <w:sz w:val="28"/>
          <w:szCs w:val="28"/>
        </w:rPr>
        <w:t>Обучение детей в области музыкального искусства ставит перед педагогом ряд задач как учебных, так и воспитательных. Решения основных вопросов в этой сфере образования направлены на раскрытие и развитие индивидуальных способностей учащихся, а для наиболее одарённых из них - на их дальнейшую профессиональную деятельность.</w:t>
      </w:r>
    </w:p>
    <w:p w:rsidR="00C436B8" w:rsidRPr="00587F51" w:rsidRDefault="00C436B8" w:rsidP="00C436B8">
      <w:pPr>
        <w:shd w:val="clear" w:color="auto" w:fill="FFFFFF"/>
        <w:ind w:firstLine="709"/>
      </w:pPr>
      <w:r w:rsidRPr="00587F51">
        <w:rPr>
          <w:color w:val="000000"/>
          <w:sz w:val="28"/>
          <w:szCs w:val="28"/>
        </w:rPr>
        <w:t>Примерный учебный план по дополнительной предпрофессиональной общеобразовательной программе в области искусства «Народные инструменты баян, аккордеон» направлен на приобретение обучающимися музыкально-исполнительских знаний, умений, навыков.</w:t>
      </w:r>
    </w:p>
    <w:p w:rsidR="00C436B8" w:rsidRPr="00587F51" w:rsidRDefault="00C436B8" w:rsidP="0041162D">
      <w:pPr>
        <w:shd w:val="clear" w:color="auto" w:fill="FFFFFF"/>
        <w:tabs>
          <w:tab w:val="left" w:pos="1090"/>
        </w:tabs>
        <w:ind w:firstLine="709"/>
        <w:rPr>
          <w:color w:val="000000"/>
          <w:sz w:val="28"/>
          <w:szCs w:val="28"/>
        </w:rPr>
      </w:pPr>
      <w:r w:rsidRPr="00587F51">
        <w:rPr>
          <w:bCs/>
          <w:iCs/>
          <w:color w:val="000000"/>
          <w:sz w:val="28"/>
          <w:szCs w:val="28"/>
        </w:rPr>
        <w:t>Срок реализации</w:t>
      </w:r>
      <w:r w:rsidRPr="00587F51">
        <w:rPr>
          <w:b/>
          <w:bCs/>
          <w:i/>
          <w:iCs/>
          <w:color w:val="000000"/>
          <w:sz w:val="28"/>
          <w:szCs w:val="28"/>
        </w:rPr>
        <w:t xml:space="preserve"> </w:t>
      </w:r>
      <w:r w:rsidRPr="00587F51">
        <w:rPr>
          <w:color w:val="000000"/>
          <w:sz w:val="28"/>
          <w:szCs w:val="28"/>
        </w:rPr>
        <w:t>учебного предмета «Специальность баян, аккордеон» для детей, поступивших в образовательное учреждение в первый класс в возрасте</w:t>
      </w:r>
      <w:r w:rsidR="0041162D">
        <w:rPr>
          <w:color w:val="000000"/>
          <w:sz w:val="28"/>
          <w:szCs w:val="28"/>
        </w:rPr>
        <w:t xml:space="preserve"> </w:t>
      </w:r>
      <w:r w:rsidRPr="00A20EBF">
        <w:rPr>
          <w:b/>
          <w:color w:val="000000"/>
          <w:sz w:val="28"/>
          <w:szCs w:val="28"/>
        </w:rPr>
        <w:t>с шести лет шести месяцев до девяти лет,</w:t>
      </w:r>
      <w:r w:rsidRPr="00587F51">
        <w:rPr>
          <w:color w:val="000000"/>
          <w:sz w:val="28"/>
          <w:szCs w:val="28"/>
        </w:rPr>
        <w:t xml:space="preserve"> составляет 8 лет;</w:t>
      </w:r>
    </w:p>
    <w:p w:rsidR="00C436B8" w:rsidRPr="00587F51" w:rsidRDefault="00C436B8" w:rsidP="00C436B8">
      <w:pPr>
        <w:shd w:val="clear" w:color="auto" w:fill="FFFFFF"/>
        <w:ind w:firstLine="709"/>
      </w:pPr>
      <w:r w:rsidRPr="00587F51">
        <w:rPr>
          <w:color w:val="000000"/>
          <w:sz w:val="28"/>
          <w:szCs w:val="28"/>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p>
    <w:p w:rsidR="00C436B8" w:rsidRDefault="00C436B8" w:rsidP="00C436B8">
      <w:pPr>
        <w:shd w:val="clear" w:color="auto" w:fill="FFFFFF"/>
        <w:ind w:firstLine="709"/>
        <w:rPr>
          <w:color w:val="000000"/>
          <w:sz w:val="28"/>
          <w:szCs w:val="28"/>
        </w:rPr>
      </w:pPr>
      <w:r w:rsidRPr="00587F51">
        <w:rPr>
          <w:bCs/>
          <w:iCs/>
          <w:color w:val="000000"/>
          <w:sz w:val="28"/>
          <w:szCs w:val="28"/>
        </w:rPr>
        <w:t>Объём учебного времени,</w:t>
      </w:r>
      <w:r w:rsidRPr="00587F51">
        <w:rPr>
          <w:b/>
          <w:bCs/>
          <w:i/>
          <w:iCs/>
          <w:color w:val="000000"/>
          <w:sz w:val="28"/>
          <w:szCs w:val="28"/>
        </w:rPr>
        <w:t xml:space="preserve"> </w:t>
      </w:r>
      <w:r w:rsidRPr="00587F51">
        <w:rPr>
          <w:color w:val="000000"/>
          <w:sz w:val="28"/>
          <w:szCs w:val="28"/>
        </w:rPr>
        <w:t>предусмотренный учебным планом образовательного учреждения на реализацию учебного предмета «Специальность баян, аккордеон»</w:t>
      </w:r>
    </w:p>
    <w:p w:rsidR="0041162D" w:rsidRPr="00587F51" w:rsidRDefault="0041162D" w:rsidP="00C436B8">
      <w:pPr>
        <w:shd w:val="clear" w:color="auto" w:fill="FFFFFF"/>
        <w:ind w:firstLine="709"/>
      </w:pPr>
    </w:p>
    <w:tbl>
      <w:tblPr>
        <w:tblW w:w="7056" w:type="dxa"/>
        <w:tblInd w:w="40" w:type="dxa"/>
        <w:tblLayout w:type="fixed"/>
        <w:tblCellMar>
          <w:left w:w="40" w:type="dxa"/>
          <w:right w:w="40" w:type="dxa"/>
        </w:tblCellMar>
        <w:tblLook w:val="0000" w:firstRow="0" w:lastRow="0" w:firstColumn="0" w:lastColumn="0" w:noHBand="0" w:noVBand="0"/>
      </w:tblPr>
      <w:tblGrid>
        <w:gridCol w:w="4368"/>
        <w:gridCol w:w="1277"/>
        <w:gridCol w:w="1411"/>
      </w:tblGrid>
      <w:tr w:rsidR="00C436B8" w:rsidRPr="00587F51" w:rsidTr="00C436B8">
        <w:trPr>
          <w:trHeight w:val="363"/>
        </w:trPr>
        <w:tc>
          <w:tcPr>
            <w:tcW w:w="4368" w:type="dxa"/>
            <w:vMerge w:val="restart"/>
            <w:tcBorders>
              <w:top w:val="single" w:sz="6" w:space="0" w:color="auto"/>
              <w:left w:val="single" w:sz="6" w:space="0" w:color="auto"/>
              <w:right w:val="single" w:sz="6" w:space="0" w:color="auto"/>
            </w:tcBorders>
            <w:shd w:val="clear" w:color="auto" w:fill="FFFFFF"/>
          </w:tcPr>
          <w:p w:rsidR="00C436B8" w:rsidRPr="00587F51" w:rsidRDefault="00C436B8" w:rsidP="00F542C2">
            <w:pPr>
              <w:jc w:val="center"/>
              <w:rPr>
                <w:sz w:val="28"/>
                <w:szCs w:val="28"/>
              </w:rPr>
            </w:pPr>
            <w:r w:rsidRPr="00587F51">
              <w:rPr>
                <w:sz w:val="28"/>
                <w:szCs w:val="28"/>
              </w:rPr>
              <w:t>Срок обучения</w:t>
            </w:r>
          </w:p>
        </w:tc>
        <w:tc>
          <w:tcPr>
            <w:tcW w:w="1277" w:type="dxa"/>
            <w:tcBorders>
              <w:top w:val="single" w:sz="6" w:space="0" w:color="auto"/>
              <w:left w:val="single" w:sz="6" w:space="0" w:color="auto"/>
              <w:bottom w:val="nil"/>
              <w:right w:val="single" w:sz="6" w:space="0" w:color="auto"/>
            </w:tcBorders>
            <w:shd w:val="clear" w:color="auto" w:fill="FFFFFF"/>
          </w:tcPr>
          <w:p w:rsidR="00C436B8" w:rsidRPr="00587F51" w:rsidRDefault="00C436B8" w:rsidP="00F542C2">
            <w:pPr>
              <w:jc w:val="center"/>
              <w:rPr>
                <w:sz w:val="28"/>
                <w:szCs w:val="28"/>
              </w:rPr>
            </w:pPr>
            <w:r w:rsidRPr="00587F51">
              <w:rPr>
                <w:sz w:val="28"/>
                <w:szCs w:val="28"/>
              </w:rPr>
              <w:t>8 лет</w:t>
            </w:r>
          </w:p>
        </w:tc>
        <w:tc>
          <w:tcPr>
            <w:tcW w:w="1411" w:type="dxa"/>
            <w:vMerge w:val="restart"/>
            <w:tcBorders>
              <w:top w:val="single" w:sz="6" w:space="0" w:color="auto"/>
              <w:left w:val="single" w:sz="6" w:space="0" w:color="auto"/>
              <w:right w:val="single" w:sz="6" w:space="0" w:color="auto"/>
            </w:tcBorders>
            <w:shd w:val="clear" w:color="auto" w:fill="FFFFFF"/>
          </w:tcPr>
          <w:p w:rsidR="00C436B8" w:rsidRPr="00587F51" w:rsidRDefault="00C436B8" w:rsidP="00F542C2">
            <w:pPr>
              <w:jc w:val="center"/>
              <w:rPr>
                <w:sz w:val="28"/>
                <w:szCs w:val="28"/>
              </w:rPr>
            </w:pPr>
            <w:r w:rsidRPr="00587F51">
              <w:rPr>
                <w:sz w:val="28"/>
                <w:szCs w:val="28"/>
              </w:rPr>
              <w:t>9-й год</w:t>
            </w:r>
          </w:p>
          <w:p w:rsidR="00C436B8" w:rsidRPr="00587F51" w:rsidRDefault="00C436B8" w:rsidP="00F542C2">
            <w:r w:rsidRPr="00587F51">
              <w:rPr>
                <w:sz w:val="28"/>
                <w:szCs w:val="28"/>
              </w:rPr>
              <w:t>обучения</w:t>
            </w:r>
          </w:p>
        </w:tc>
      </w:tr>
      <w:tr w:rsidR="00C436B8" w:rsidRPr="00587F51" w:rsidTr="00C436B8">
        <w:trPr>
          <w:trHeight w:hRule="exact" w:val="212"/>
        </w:trPr>
        <w:tc>
          <w:tcPr>
            <w:tcW w:w="4368" w:type="dxa"/>
            <w:vMerge/>
            <w:tcBorders>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c>
          <w:tcPr>
            <w:tcW w:w="1277" w:type="dxa"/>
            <w:tcBorders>
              <w:top w:val="nil"/>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c>
          <w:tcPr>
            <w:tcW w:w="1411" w:type="dxa"/>
            <w:vMerge/>
            <w:tcBorders>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pPr>
          </w:p>
        </w:tc>
      </w:tr>
      <w:tr w:rsidR="00C436B8" w:rsidRPr="00587F51" w:rsidTr="00C436B8">
        <w:trPr>
          <w:trHeight w:hRule="exact" w:val="413"/>
        </w:trPr>
        <w:tc>
          <w:tcPr>
            <w:tcW w:w="4368" w:type="dxa"/>
            <w:vMerge w:val="restart"/>
            <w:tcBorders>
              <w:top w:val="single" w:sz="6" w:space="0" w:color="auto"/>
              <w:left w:val="single" w:sz="6" w:space="0" w:color="auto"/>
              <w:right w:val="single" w:sz="6" w:space="0" w:color="auto"/>
            </w:tcBorders>
            <w:shd w:val="clear" w:color="auto" w:fill="FFFFFF"/>
          </w:tcPr>
          <w:p w:rsidR="00C436B8" w:rsidRPr="00587F51" w:rsidRDefault="00C436B8" w:rsidP="00F542C2">
            <w:pPr>
              <w:rPr>
                <w:sz w:val="28"/>
                <w:szCs w:val="28"/>
              </w:rPr>
            </w:pPr>
            <w:r w:rsidRPr="00587F51">
              <w:rPr>
                <w:sz w:val="28"/>
                <w:szCs w:val="28"/>
              </w:rPr>
              <w:t>Максимальная учебная нагрузка</w:t>
            </w:r>
          </w:p>
          <w:p w:rsidR="00C436B8" w:rsidRPr="00587F51" w:rsidRDefault="00C436B8" w:rsidP="00F542C2">
            <w:r w:rsidRPr="00587F51">
              <w:rPr>
                <w:sz w:val="28"/>
                <w:szCs w:val="28"/>
              </w:rPr>
              <w:t>(в часах)</w:t>
            </w:r>
          </w:p>
        </w:tc>
        <w:tc>
          <w:tcPr>
            <w:tcW w:w="1277" w:type="dxa"/>
            <w:tcBorders>
              <w:top w:val="single" w:sz="6" w:space="0" w:color="auto"/>
              <w:left w:val="single" w:sz="6" w:space="0" w:color="auto"/>
              <w:bottom w:val="nil"/>
              <w:right w:val="single" w:sz="6" w:space="0" w:color="auto"/>
            </w:tcBorders>
            <w:shd w:val="clear" w:color="auto" w:fill="FFFFFF"/>
          </w:tcPr>
          <w:p w:rsidR="00C436B8" w:rsidRPr="00587F51" w:rsidRDefault="00C436B8" w:rsidP="00F542C2">
            <w:pPr>
              <w:shd w:val="clear" w:color="auto" w:fill="FFFFFF"/>
              <w:ind w:left="269"/>
            </w:pPr>
            <w:r w:rsidRPr="00587F51">
              <w:rPr>
                <w:color w:val="000000"/>
                <w:sz w:val="28"/>
                <w:szCs w:val="28"/>
              </w:rPr>
              <w:t>1316</w:t>
            </w:r>
          </w:p>
        </w:tc>
        <w:tc>
          <w:tcPr>
            <w:tcW w:w="1411" w:type="dxa"/>
            <w:tcBorders>
              <w:top w:val="single" w:sz="6" w:space="0" w:color="auto"/>
              <w:left w:val="single" w:sz="6" w:space="0" w:color="auto"/>
              <w:bottom w:val="nil"/>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8"/>
                <w:szCs w:val="28"/>
              </w:rPr>
              <w:t>214,5</w:t>
            </w:r>
          </w:p>
        </w:tc>
      </w:tr>
      <w:tr w:rsidR="00C436B8" w:rsidRPr="00587F51" w:rsidTr="00C436B8">
        <w:trPr>
          <w:trHeight w:hRule="exact" w:val="278"/>
        </w:trPr>
        <w:tc>
          <w:tcPr>
            <w:tcW w:w="4368" w:type="dxa"/>
            <w:vMerge/>
            <w:tcBorders>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ind w:left="10"/>
            </w:pPr>
          </w:p>
        </w:tc>
        <w:tc>
          <w:tcPr>
            <w:tcW w:w="1277" w:type="dxa"/>
            <w:tcBorders>
              <w:top w:val="nil"/>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c>
          <w:tcPr>
            <w:tcW w:w="1411" w:type="dxa"/>
            <w:tcBorders>
              <w:top w:val="nil"/>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r>
      <w:tr w:rsidR="00C436B8" w:rsidRPr="00587F51" w:rsidTr="00C436B8">
        <w:trPr>
          <w:trHeight w:hRule="exact" w:val="422"/>
        </w:trPr>
        <w:tc>
          <w:tcPr>
            <w:tcW w:w="4368" w:type="dxa"/>
            <w:vMerge w:val="restart"/>
            <w:tcBorders>
              <w:top w:val="single" w:sz="6" w:space="0" w:color="auto"/>
              <w:left w:val="single" w:sz="6" w:space="0" w:color="auto"/>
              <w:right w:val="single" w:sz="6" w:space="0" w:color="auto"/>
            </w:tcBorders>
            <w:shd w:val="clear" w:color="auto" w:fill="FFFFFF"/>
          </w:tcPr>
          <w:p w:rsidR="00C436B8" w:rsidRPr="00587F51" w:rsidRDefault="00C436B8" w:rsidP="00F542C2">
            <w:pPr>
              <w:shd w:val="clear" w:color="auto" w:fill="FFFFFF"/>
            </w:pPr>
            <w:r w:rsidRPr="00587F51">
              <w:rPr>
                <w:color w:val="000000"/>
                <w:sz w:val="28"/>
                <w:szCs w:val="28"/>
              </w:rPr>
              <w:t>Количество</w:t>
            </w:r>
          </w:p>
          <w:p w:rsidR="00C436B8" w:rsidRPr="00587F51" w:rsidRDefault="00C436B8" w:rsidP="00F542C2">
            <w:pPr>
              <w:shd w:val="clear" w:color="auto" w:fill="FFFFFF"/>
            </w:pPr>
            <w:r w:rsidRPr="00587F51">
              <w:rPr>
                <w:color w:val="000000"/>
                <w:sz w:val="28"/>
                <w:szCs w:val="28"/>
              </w:rPr>
              <w:t>часов на аудиторные занятия</w:t>
            </w:r>
          </w:p>
        </w:tc>
        <w:tc>
          <w:tcPr>
            <w:tcW w:w="1277" w:type="dxa"/>
            <w:tcBorders>
              <w:top w:val="single" w:sz="6" w:space="0" w:color="auto"/>
              <w:left w:val="single" w:sz="6" w:space="0" w:color="auto"/>
              <w:bottom w:val="nil"/>
              <w:right w:val="single" w:sz="6" w:space="0" w:color="auto"/>
            </w:tcBorders>
            <w:shd w:val="clear" w:color="auto" w:fill="FFFFFF"/>
          </w:tcPr>
          <w:p w:rsidR="00C436B8" w:rsidRPr="00587F51" w:rsidRDefault="00C436B8" w:rsidP="00F542C2">
            <w:pPr>
              <w:shd w:val="clear" w:color="auto" w:fill="FFFFFF"/>
              <w:ind w:left="326"/>
            </w:pPr>
            <w:r w:rsidRPr="00587F51">
              <w:rPr>
                <w:color w:val="000000"/>
                <w:sz w:val="28"/>
                <w:szCs w:val="28"/>
              </w:rPr>
              <w:t>559</w:t>
            </w:r>
          </w:p>
        </w:tc>
        <w:tc>
          <w:tcPr>
            <w:tcW w:w="1411" w:type="dxa"/>
            <w:tcBorders>
              <w:top w:val="single" w:sz="6" w:space="0" w:color="auto"/>
              <w:left w:val="single" w:sz="6" w:space="0" w:color="auto"/>
              <w:bottom w:val="nil"/>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8"/>
                <w:szCs w:val="28"/>
              </w:rPr>
              <w:t>82,5</w:t>
            </w:r>
          </w:p>
        </w:tc>
      </w:tr>
      <w:tr w:rsidR="00C436B8" w:rsidRPr="00587F51" w:rsidTr="00C436B8">
        <w:trPr>
          <w:trHeight w:hRule="exact" w:val="294"/>
        </w:trPr>
        <w:tc>
          <w:tcPr>
            <w:tcW w:w="4368" w:type="dxa"/>
            <w:vMerge/>
            <w:tcBorders>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c>
          <w:tcPr>
            <w:tcW w:w="1277" w:type="dxa"/>
            <w:tcBorders>
              <w:top w:val="nil"/>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c>
          <w:tcPr>
            <w:tcW w:w="1411" w:type="dxa"/>
            <w:tcBorders>
              <w:top w:val="nil"/>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r>
      <w:tr w:rsidR="00C436B8" w:rsidRPr="00587F51" w:rsidTr="00C436B8">
        <w:trPr>
          <w:trHeight w:hRule="exact" w:val="422"/>
        </w:trPr>
        <w:tc>
          <w:tcPr>
            <w:tcW w:w="4368" w:type="dxa"/>
            <w:vMerge w:val="restart"/>
            <w:tcBorders>
              <w:top w:val="single" w:sz="6" w:space="0" w:color="auto"/>
              <w:left w:val="single" w:sz="6" w:space="0" w:color="auto"/>
              <w:right w:val="single" w:sz="6" w:space="0" w:color="auto"/>
            </w:tcBorders>
            <w:shd w:val="clear" w:color="auto" w:fill="FFFFFF"/>
          </w:tcPr>
          <w:p w:rsidR="00C436B8" w:rsidRPr="00587F51" w:rsidRDefault="00C436B8" w:rsidP="00F542C2">
            <w:pPr>
              <w:shd w:val="clear" w:color="auto" w:fill="FFFFFF"/>
            </w:pPr>
            <w:r w:rsidRPr="00587F51">
              <w:rPr>
                <w:color w:val="000000"/>
                <w:sz w:val="28"/>
                <w:szCs w:val="28"/>
              </w:rPr>
              <w:t>Количество часов на</w:t>
            </w:r>
          </w:p>
          <w:p w:rsidR="00C436B8" w:rsidRPr="00587F51" w:rsidRDefault="00C436B8" w:rsidP="00F542C2">
            <w:pPr>
              <w:shd w:val="clear" w:color="auto" w:fill="FFFFFF"/>
              <w:ind w:left="5"/>
            </w:pPr>
            <w:r w:rsidRPr="00587F51">
              <w:rPr>
                <w:color w:val="000000"/>
                <w:sz w:val="28"/>
                <w:szCs w:val="28"/>
              </w:rPr>
              <w:t>внеаудиторную</w:t>
            </w:r>
          </w:p>
          <w:p w:rsidR="00C436B8" w:rsidRPr="00587F51" w:rsidRDefault="00C436B8" w:rsidP="00F542C2">
            <w:pPr>
              <w:shd w:val="clear" w:color="auto" w:fill="FFFFFF"/>
              <w:ind w:left="10"/>
            </w:pPr>
            <w:r w:rsidRPr="00587F51">
              <w:rPr>
                <w:color w:val="000000"/>
                <w:sz w:val="28"/>
                <w:szCs w:val="28"/>
              </w:rPr>
              <w:t>(самостоятельную) работу</w:t>
            </w:r>
          </w:p>
        </w:tc>
        <w:tc>
          <w:tcPr>
            <w:tcW w:w="1277" w:type="dxa"/>
            <w:tcBorders>
              <w:top w:val="single" w:sz="6" w:space="0" w:color="auto"/>
              <w:left w:val="single" w:sz="6" w:space="0" w:color="auto"/>
              <w:bottom w:val="nil"/>
              <w:right w:val="single" w:sz="6" w:space="0" w:color="auto"/>
            </w:tcBorders>
            <w:shd w:val="clear" w:color="auto" w:fill="FFFFFF"/>
          </w:tcPr>
          <w:p w:rsidR="00C436B8" w:rsidRPr="00587F51" w:rsidRDefault="00C436B8" w:rsidP="00F542C2">
            <w:pPr>
              <w:shd w:val="clear" w:color="auto" w:fill="FFFFFF"/>
              <w:ind w:left="322"/>
            </w:pPr>
            <w:r w:rsidRPr="00587F51">
              <w:rPr>
                <w:color w:val="000000"/>
                <w:sz w:val="28"/>
                <w:szCs w:val="28"/>
              </w:rPr>
              <w:t>757</w:t>
            </w:r>
          </w:p>
        </w:tc>
        <w:tc>
          <w:tcPr>
            <w:tcW w:w="1411" w:type="dxa"/>
            <w:tcBorders>
              <w:top w:val="single" w:sz="6" w:space="0" w:color="auto"/>
              <w:left w:val="single" w:sz="6" w:space="0" w:color="auto"/>
              <w:bottom w:val="nil"/>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8"/>
                <w:szCs w:val="28"/>
              </w:rPr>
              <w:t>132</w:t>
            </w:r>
          </w:p>
        </w:tc>
      </w:tr>
      <w:tr w:rsidR="00C436B8" w:rsidRPr="00587F51" w:rsidTr="00C436B8">
        <w:trPr>
          <w:trHeight w:hRule="exact" w:val="470"/>
        </w:trPr>
        <w:tc>
          <w:tcPr>
            <w:tcW w:w="4368" w:type="dxa"/>
            <w:vMerge/>
            <w:tcBorders>
              <w:left w:val="single" w:sz="6" w:space="0" w:color="auto"/>
              <w:right w:val="single" w:sz="6" w:space="0" w:color="auto"/>
            </w:tcBorders>
            <w:shd w:val="clear" w:color="auto" w:fill="FFFFFF"/>
          </w:tcPr>
          <w:p w:rsidR="00C436B8" w:rsidRPr="00587F51" w:rsidRDefault="00C436B8" w:rsidP="00F542C2">
            <w:pPr>
              <w:shd w:val="clear" w:color="auto" w:fill="FFFFFF"/>
              <w:ind w:left="10"/>
            </w:pPr>
          </w:p>
        </w:tc>
        <w:tc>
          <w:tcPr>
            <w:tcW w:w="1277" w:type="dxa"/>
            <w:tcBorders>
              <w:top w:val="nil"/>
              <w:left w:val="single" w:sz="6" w:space="0" w:color="auto"/>
              <w:bottom w:val="nil"/>
              <w:right w:val="single" w:sz="6" w:space="0" w:color="auto"/>
            </w:tcBorders>
            <w:shd w:val="clear" w:color="auto" w:fill="FFFFFF"/>
          </w:tcPr>
          <w:p w:rsidR="00C436B8" w:rsidRPr="00587F51" w:rsidRDefault="00C436B8" w:rsidP="00F542C2">
            <w:pPr>
              <w:shd w:val="clear" w:color="auto" w:fill="FFFFFF"/>
            </w:pPr>
          </w:p>
        </w:tc>
        <w:tc>
          <w:tcPr>
            <w:tcW w:w="1411" w:type="dxa"/>
            <w:tcBorders>
              <w:top w:val="nil"/>
              <w:left w:val="single" w:sz="6" w:space="0" w:color="auto"/>
              <w:bottom w:val="nil"/>
              <w:right w:val="single" w:sz="6" w:space="0" w:color="auto"/>
            </w:tcBorders>
            <w:shd w:val="clear" w:color="auto" w:fill="FFFFFF"/>
          </w:tcPr>
          <w:p w:rsidR="00C436B8" w:rsidRPr="00587F51" w:rsidRDefault="00C436B8" w:rsidP="00F542C2">
            <w:pPr>
              <w:shd w:val="clear" w:color="auto" w:fill="FFFFFF"/>
            </w:pPr>
          </w:p>
        </w:tc>
      </w:tr>
      <w:tr w:rsidR="00C436B8" w:rsidRPr="00587F51" w:rsidTr="00C436B8">
        <w:trPr>
          <w:trHeight w:hRule="exact" w:val="84"/>
        </w:trPr>
        <w:tc>
          <w:tcPr>
            <w:tcW w:w="4368" w:type="dxa"/>
            <w:vMerge/>
            <w:tcBorders>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ind w:left="10"/>
            </w:pPr>
          </w:p>
        </w:tc>
        <w:tc>
          <w:tcPr>
            <w:tcW w:w="1277" w:type="dxa"/>
            <w:tcBorders>
              <w:top w:val="nil"/>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c>
          <w:tcPr>
            <w:tcW w:w="1411" w:type="dxa"/>
            <w:tcBorders>
              <w:top w:val="nil"/>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pPr>
          </w:p>
        </w:tc>
      </w:tr>
    </w:tbl>
    <w:p w:rsidR="00C436B8" w:rsidRPr="00587F51" w:rsidRDefault="00C436B8" w:rsidP="00C436B8">
      <w:pPr>
        <w:shd w:val="clear" w:color="auto" w:fill="FFFFFF"/>
        <w:ind w:left="5" w:right="5" w:firstLine="710"/>
        <w:rPr>
          <w:i/>
          <w:iCs/>
          <w:color w:val="000000"/>
          <w:sz w:val="28"/>
          <w:szCs w:val="28"/>
        </w:rPr>
      </w:pPr>
    </w:p>
    <w:p w:rsidR="00C436B8" w:rsidRPr="00587F51" w:rsidRDefault="00C436B8" w:rsidP="00C436B8">
      <w:pPr>
        <w:shd w:val="clear" w:color="auto" w:fill="FFFFFF"/>
        <w:ind w:firstLine="709"/>
        <w:rPr>
          <w:color w:val="000000"/>
          <w:sz w:val="28"/>
          <w:szCs w:val="28"/>
        </w:rPr>
      </w:pPr>
      <w:r w:rsidRPr="00587F51">
        <w:rPr>
          <w:iCs/>
          <w:color w:val="000000"/>
          <w:sz w:val="28"/>
          <w:szCs w:val="28"/>
        </w:rPr>
        <w:t>Форма проведения учебных аудиторных занятий</w:t>
      </w:r>
      <w:r w:rsidRPr="00587F51">
        <w:rPr>
          <w:iCs/>
          <w:color w:val="000000"/>
          <w:sz w:val="28"/>
          <w:szCs w:val="28"/>
          <w:vertAlign w:val="subscript"/>
        </w:rPr>
        <w:t>:</w:t>
      </w:r>
      <w:r w:rsidRPr="00587F51">
        <w:rPr>
          <w:i/>
          <w:iCs/>
          <w:color w:val="000000"/>
          <w:sz w:val="28"/>
          <w:szCs w:val="28"/>
        </w:rPr>
        <w:t xml:space="preserve"> </w:t>
      </w:r>
      <w:r w:rsidRPr="00587F51">
        <w:rPr>
          <w:color w:val="000000"/>
          <w:sz w:val="28"/>
          <w:szCs w:val="28"/>
        </w:rPr>
        <w:t>индивидуальная, рекомендуе</w:t>
      </w:r>
      <w:r>
        <w:rPr>
          <w:color w:val="000000"/>
          <w:sz w:val="28"/>
          <w:szCs w:val="28"/>
        </w:rPr>
        <w:t>мая продолжительность урока - 40</w:t>
      </w:r>
      <w:r w:rsidRPr="00587F51">
        <w:rPr>
          <w:color w:val="000000"/>
          <w:sz w:val="28"/>
          <w:szCs w:val="28"/>
        </w:rPr>
        <w:t xml:space="preserve"> минут.</w:t>
      </w:r>
    </w:p>
    <w:p w:rsidR="00C436B8" w:rsidRPr="00587F51" w:rsidRDefault="00C436B8" w:rsidP="00C436B8">
      <w:pPr>
        <w:shd w:val="clear" w:color="auto" w:fill="FFFFFF"/>
        <w:spacing w:before="10"/>
        <w:ind w:right="14"/>
      </w:pPr>
      <w:r w:rsidRPr="00587F51">
        <w:rPr>
          <w:color w:val="000000"/>
          <w:sz w:val="28"/>
          <w:szCs w:val="28"/>
        </w:rPr>
        <w:t>Индивидуальная форма позволяет преподавателю лучше узнать ученика, его музыкальные возможности, способности, эмоционально-психологические особенности.</w:t>
      </w:r>
    </w:p>
    <w:p w:rsidR="00C436B8" w:rsidRPr="00587F51" w:rsidRDefault="00C436B8" w:rsidP="00C436B8">
      <w:pPr>
        <w:shd w:val="clear" w:color="auto" w:fill="FFFFFF"/>
        <w:ind w:firstLine="709"/>
        <w:rPr>
          <w:iCs/>
          <w:color w:val="000000"/>
          <w:sz w:val="28"/>
          <w:szCs w:val="28"/>
        </w:rPr>
      </w:pPr>
      <w:r w:rsidRPr="00587F51">
        <w:rPr>
          <w:b/>
          <w:bCs/>
          <w:color w:val="000000"/>
          <w:sz w:val="28"/>
          <w:szCs w:val="28"/>
        </w:rPr>
        <w:t>Цели</w:t>
      </w:r>
      <w:r w:rsidRPr="00587F51">
        <w:rPr>
          <w:b/>
          <w:iCs/>
          <w:color w:val="000000"/>
          <w:sz w:val="28"/>
          <w:szCs w:val="28"/>
        </w:rPr>
        <w:t xml:space="preserve"> </w:t>
      </w:r>
      <w:r w:rsidRPr="00587F51">
        <w:rPr>
          <w:iCs/>
          <w:color w:val="000000"/>
          <w:sz w:val="28"/>
          <w:szCs w:val="28"/>
        </w:rPr>
        <w:t>учебного предмета «Специальность</w:t>
      </w:r>
      <w:r w:rsidR="00790AD5">
        <w:rPr>
          <w:iCs/>
          <w:color w:val="000000"/>
          <w:sz w:val="28"/>
          <w:szCs w:val="28"/>
        </w:rPr>
        <w:t>»</w:t>
      </w:r>
      <w:r w:rsidRPr="00587F51">
        <w:rPr>
          <w:iCs/>
          <w:color w:val="000000"/>
          <w:sz w:val="28"/>
          <w:szCs w:val="28"/>
        </w:rPr>
        <w:t xml:space="preserve"> </w:t>
      </w:r>
      <w:r w:rsidR="00790AD5">
        <w:rPr>
          <w:iCs/>
          <w:color w:val="000000"/>
          <w:sz w:val="28"/>
          <w:szCs w:val="28"/>
        </w:rPr>
        <w:t>(</w:t>
      </w:r>
      <w:r w:rsidRPr="00587F51">
        <w:rPr>
          <w:iCs/>
          <w:color w:val="000000"/>
          <w:sz w:val="28"/>
          <w:szCs w:val="28"/>
        </w:rPr>
        <w:t>баян, аккордеон</w:t>
      </w:r>
      <w:r w:rsidR="00790AD5">
        <w:rPr>
          <w:iCs/>
          <w:color w:val="000000"/>
          <w:sz w:val="28"/>
          <w:szCs w:val="28"/>
        </w:rPr>
        <w:t>)</w:t>
      </w:r>
    </w:p>
    <w:p w:rsidR="00C436B8" w:rsidRPr="00587F51" w:rsidRDefault="00C436B8" w:rsidP="00C436B8">
      <w:pPr>
        <w:numPr>
          <w:ilvl w:val="0"/>
          <w:numId w:val="4"/>
        </w:numPr>
        <w:shd w:val="clear" w:color="auto" w:fill="FFFFFF"/>
        <w:tabs>
          <w:tab w:val="left" w:pos="821"/>
        </w:tabs>
        <w:autoSpaceDE w:val="0"/>
        <w:autoSpaceDN w:val="0"/>
        <w:adjustRightInd w:val="0"/>
        <w:snapToGrid/>
        <w:spacing w:before="24"/>
        <w:ind w:left="284" w:hanging="284"/>
        <w:rPr>
          <w:color w:val="000000"/>
          <w:sz w:val="28"/>
          <w:szCs w:val="28"/>
        </w:rPr>
      </w:pPr>
      <w:r w:rsidRPr="00587F51">
        <w:rPr>
          <w:color w:val="000000"/>
          <w:sz w:val="28"/>
          <w:szCs w:val="28"/>
        </w:rPr>
        <w:t>развитие музыкально-творческих способностей учащегося, на основе приобретённых им знаний, умений и навыков, позволяющих воспринимать, осваивать и исполнять на баяне, аккордеоне произведения различных жанров и форм в соответствии с ФГТ;</w:t>
      </w:r>
    </w:p>
    <w:p w:rsidR="00C436B8" w:rsidRPr="00587F51" w:rsidRDefault="00C436B8" w:rsidP="00C436B8">
      <w:pPr>
        <w:numPr>
          <w:ilvl w:val="0"/>
          <w:numId w:val="4"/>
        </w:numPr>
        <w:shd w:val="clear" w:color="auto" w:fill="FFFFFF"/>
        <w:tabs>
          <w:tab w:val="left" w:pos="821"/>
        </w:tabs>
        <w:autoSpaceDE w:val="0"/>
        <w:autoSpaceDN w:val="0"/>
        <w:adjustRightInd w:val="0"/>
        <w:snapToGrid/>
        <w:spacing w:before="29"/>
        <w:ind w:left="284" w:hanging="284"/>
        <w:rPr>
          <w:color w:val="000000"/>
          <w:sz w:val="28"/>
          <w:szCs w:val="28"/>
        </w:rPr>
      </w:pPr>
      <w:r w:rsidRPr="00587F51">
        <w:rPr>
          <w:color w:val="000000"/>
          <w:sz w:val="28"/>
          <w:szCs w:val="28"/>
        </w:rPr>
        <w:t>определение наиболее одарённых детей и их дальнейшая подготовка к продолжению обучения в средних профессиональных музыкальных учебных заведениях.</w:t>
      </w:r>
    </w:p>
    <w:p w:rsidR="00C436B8" w:rsidRPr="00587F51" w:rsidRDefault="00C436B8" w:rsidP="00C436B8">
      <w:pPr>
        <w:shd w:val="clear" w:color="auto" w:fill="FFFFFF"/>
        <w:spacing w:before="5"/>
        <w:ind w:firstLine="284"/>
        <w:rPr>
          <w:b/>
          <w:bCs/>
          <w:color w:val="000000"/>
          <w:sz w:val="28"/>
          <w:szCs w:val="28"/>
        </w:rPr>
      </w:pPr>
      <w:r w:rsidRPr="00587F51">
        <w:rPr>
          <w:b/>
          <w:bCs/>
          <w:color w:val="000000"/>
          <w:sz w:val="28"/>
          <w:szCs w:val="28"/>
        </w:rPr>
        <w:t>Задачи:</w:t>
      </w:r>
    </w:p>
    <w:p w:rsidR="00C436B8" w:rsidRPr="00587F51" w:rsidRDefault="00C436B8" w:rsidP="00C436B8">
      <w:pPr>
        <w:numPr>
          <w:ilvl w:val="0"/>
          <w:numId w:val="9"/>
        </w:numPr>
        <w:shd w:val="clear" w:color="auto" w:fill="FFFFFF"/>
        <w:autoSpaceDE w:val="0"/>
        <w:autoSpaceDN w:val="0"/>
        <w:adjustRightInd w:val="0"/>
        <w:snapToGrid/>
        <w:spacing w:before="5"/>
        <w:ind w:left="284" w:hanging="284"/>
        <w:rPr>
          <w:b/>
          <w:bCs/>
          <w:color w:val="000000"/>
          <w:sz w:val="28"/>
          <w:szCs w:val="28"/>
        </w:rPr>
      </w:pPr>
      <w:r w:rsidRPr="00587F51">
        <w:rPr>
          <w:color w:val="000000"/>
          <w:sz w:val="28"/>
          <w:szCs w:val="28"/>
        </w:rPr>
        <w:t>выявление творческих способностей ученика в области музыкального</w:t>
      </w:r>
    </w:p>
    <w:p w:rsidR="00C436B8" w:rsidRPr="00587F51" w:rsidRDefault="00C436B8" w:rsidP="00790AD5">
      <w:pPr>
        <w:shd w:val="clear" w:color="auto" w:fill="FFFFFF"/>
        <w:tabs>
          <w:tab w:val="left" w:pos="0"/>
        </w:tabs>
        <w:ind w:left="284" w:firstLine="0"/>
        <w:rPr>
          <w:color w:val="000000"/>
          <w:sz w:val="28"/>
          <w:szCs w:val="28"/>
        </w:rPr>
      </w:pPr>
      <w:r w:rsidRPr="00587F51">
        <w:rPr>
          <w:color w:val="000000"/>
          <w:sz w:val="28"/>
          <w:szCs w:val="28"/>
        </w:rPr>
        <w:t>искусства и их развитие в области исполнительства на баяне, аккордеоне до уровня подготовки, достаточного для творческого самовыражения и самореализации;</w:t>
      </w:r>
    </w:p>
    <w:p w:rsidR="00C436B8" w:rsidRPr="00587F51" w:rsidRDefault="00C436B8" w:rsidP="00C436B8">
      <w:pPr>
        <w:numPr>
          <w:ilvl w:val="0"/>
          <w:numId w:val="8"/>
        </w:numPr>
        <w:shd w:val="clear" w:color="auto" w:fill="FFFFFF"/>
        <w:tabs>
          <w:tab w:val="left" w:pos="284"/>
        </w:tabs>
        <w:autoSpaceDE w:val="0"/>
        <w:autoSpaceDN w:val="0"/>
        <w:adjustRightInd w:val="0"/>
        <w:snapToGrid/>
        <w:ind w:left="280" w:hanging="280"/>
        <w:rPr>
          <w:color w:val="000000"/>
          <w:sz w:val="28"/>
          <w:szCs w:val="28"/>
        </w:rPr>
      </w:pPr>
      <w:r w:rsidRPr="00587F51">
        <w:rPr>
          <w:color w:val="000000"/>
          <w:sz w:val="28"/>
          <w:szCs w:val="28"/>
        </w:rPr>
        <w:t xml:space="preserve">овладение знаниями, умениями и навыками игры на баяне, аккордеоне позволяющими выпускнику приобретать собственный опыт </w:t>
      </w:r>
      <w:proofErr w:type="spellStart"/>
      <w:r w:rsidRPr="00587F51">
        <w:rPr>
          <w:color w:val="000000"/>
          <w:sz w:val="28"/>
          <w:szCs w:val="28"/>
        </w:rPr>
        <w:t>музицирования</w:t>
      </w:r>
      <w:proofErr w:type="spellEnd"/>
      <w:r w:rsidRPr="00587F51">
        <w:rPr>
          <w:color w:val="000000"/>
          <w:sz w:val="28"/>
          <w:szCs w:val="28"/>
        </w:rPr>
        <w:t>;</w:t>
      </w:r>
    </w:p>
    <w:p w:rsidR="00C436B8" w:rsidRPr="00587F51" w:rsidRDefault="00C436B8" w:rsidP="00C436B8">
      <w:pPr>
        <w:numPr>
          <w:ilvl w:val="0"/>
          <w:numId w:val="5"/>
        </w:numPr>
        <w:shd w:val="clear" w:color="auto" w:fill="FFFFFF"/>
        <w:tabs>
          <w:tab w:val="left" w:pos="710"/>
        </w:tabs>
        <w:autoSpaceDE w:val="0"/>
        <w:autoSpaceDN w:val="0"/>
        <w:adjustRightInd w:val="0"/>
        <w:snapToGrid/>
        <w:spacing w:before="5"/>
        <w:ind w:left="284" w:hanging="284"/>
        <w:rPr>
          <w:color w:val="000000"/>
          <w:sz w:val="28"/>
          <w:szCs w:val="28"/>
        </w:rPr>
      </w:pPr>
      <w:r w:rsidRPr="00587F51">
        <w:rPr>
          <w:color w:val="000000"/>
          <w:sz w:val="28"/>
          <w:szCs w:val="28"/>
        </w:rPr>
        <w:t>приобретение обучающимися опыта творческой деятельности;</w:t>
      </w:r>
    </w:p>
    <w:p w:rsidR="00C436B8" w:rsidRPr="00587F51" w:rsidRDefault="00C436B8" w:rsidP="00C436B8">
      <w:pPr>
        <w:numPr>
          <w:ilvl w:val="0"/>
          <w:numId w:val="5"/>
        </w:numPr>
        <w:shd w:val="clear" w:color="auto" w:fill="FFFFFF"/>
        <w:tabs>
          <w:tab w:val="left" w:pos="710"/>
        </w:tabs>
        <w:autoSpaceDE w:val="0"/>
        <w:autoSpaceDN w:val="0"/>
        <w:adjustRightInd w:val="0"/>
        <w:snapToGrid/>
        <w:spacing w:before="10"/>
        <w:ind w:left="284" w:hanging="284"/>
        <w:rPr>
          <w:color w:val="000000"/>
          <w:sz w:val="28"/>
          <w:szCs w:val="28"/>
        </w:rPr>
      </w:pPr>
      <w:r w:rsidRPr="00587F51">
        <w:rPr>
          <w:color w:val="000000"/>
          <w:sz w:val="28"/>
          <w:szCs w:val="28"/>
        </w:rPr>
        <w:t>формирование навыков сольной исполнительской практики и</w:t>
      </w:r>
      <w:r w:rsidRPr="00587F51">
        <w:rPr>
          <w:color w:val="000000"/>
          <w:sz w:val="28"/>
          <w:szCs w:val="28"/>
        </w:rPr>
        <w:br/>
        <w:t>коллективной творческой деятельности, их практическое применение;</w:t>
      </w:r>
    </w:p>
    <w:p w:rsidR="00C436B8" w:rsidRPr="00587F51" w:rsidRDefault="00C436B8" w:rsidP="00C436B8">
      <w:pPr>
        <w:numPr>
          <w:ilvl w:val="0"/>
          <w:numId w:val="5"/>
        </w:numPr>
        <w:shd w:val="clear" w:color="auto" w:fill="FFFFFF"/>
        <w:tabs>
          <w:tab w:val="left" w:pos="710"/>
        </w:tabs>
        <w:autoSpaceDE w:val="0"/>
        <w:autoSpaceDN w:val="0"/>
        <w:adjustRightInd w:val="0"/>
        <w:snapToGrid/>
        <w:spacing w:before="5"/>
        <w:ind w:left="284" w:hanging="284"/>
        <w:rPr>
          <w:color w:val="000000"/>
          <w:sz w:val="28"/>
          <w:szCs w:val="28"/>
        </w:rPr>
      </w:pPr>
      <w:r w:rsidRPr="00587F51">
        <w:rPr>
          <w:color w:val="000000"/>
          <w:sz w:val="28"/>
          <w:szCs w:val="28"/>
        </w:rPr>
        <w:t>достижение уровня образованности, позволяющего выпускнику</w:t>
      </w:r>
      <w:r w:rsidRPr="00587F51">
        <w:rPr>
          <w:color w:val="000000"/>
          <w:sz w:val="28"/>
          <w:szCs w:val="28"/>
        </w:rPr>
        <w:br/>
        <w:t>самостоятельно ориентироваться в мировой музыкальной культуре;</w:t>
      </w:r>
    </w:p>
    <w:p w:rsidR="00C436B8" w:rsidRPr="00587F51" w:rsidRDefault="00C436B8" w:rsidP="00C436B8">
      <w:pPr>
        <w:numPr>
          <w:ilvl w:val="0"/>
          <w:numId w:val="5"/>
        </w:numPr>
        <w:shd w:val="clear" w:color="auto" w:fill="FFFFFF"/>
        <w:tabs>
          <w:tab w:val="left" w:pos="710"/>
        </w:tabs>
        <w:autoSpaceDE w:val="0"/>
        <w:autoSpaceDN w:val="0"/>
        <w:adjustRightInd w:val="0"/>
        <w:snapToGrid/>
        <w:spacing w:before="19"/>
        <w:ind w:left="284" w:hanging="284"/>
        <w:rPr>
          <w:color w:val="000000"/>
          <w:sz w:val="28"/>
          <w:szCs w:val="28"/>
        </w:rPr>
      </w:pPr>
      <w:r w:rsidRPr="00587F51">
        <w:rPr>
          <w:color w:val="000000"/>
          <w:sz w:val="28"/>
          <w:szCs w:val="28"/>
        </w:rPr>
        <w:t>формирование у лучших выпускников осознанной мотивации к</w:t>
      </w:r>
      <w:r w:rsidRPr="00587F51">
        <w:rPr>
          <w:color w:val="000000"/>
          <w:sz w:val="28"/>
          <w:szCs w:val="28"/>
        </w:rPr>
        <w:br/>
        <w:t>продолжению профессионального обучения и подготовки их к вступительным экзаменам в профессиональное образовательное учреждение.</w:t>
      </w:r>
    </w:p>
    <w:p w:rsidR="00790AD5" w:rsidRDefault="00790AD5" w:rsidP="00790AD5">
      <w:pPr>
        <w:shd w:val="clear" w:color="auto" w:fill="FFFFFF"/>
        <w:ind w:left="0" w:firstLine="0"/>
        <w:rPr>
          <w:sz w:val="28"/>
          <w:szCs w:val="28"/>
        </w:rPr>
      </w:pPr>
    </w:p>
    <w:p w:rsidR="00C436B8" w:rsidRPr="00790AD5" w:rsidRDefault="00C436B8" w:rsidP="00790AD5">
      <w:pPr>
        <w:shd w:val="clear" w:color="auto" w:fill="FFFFFF"/>
        <w:ind w:left="0" w:firstLine="0"/>
        <w:rPr>
          <w:i/>
        </w:rPr>
      </w:pPr>
      <w:r w:rsidRPr="00790AD5">
        <w:rPr>
          <w:i/>
          <w:sz w:val="28"/>
          <w:szCs w:val="28"/>
        </w:rPr>
        <w:t>Обоснование</w:t>
      </w:r>
      <w:r w:rsidRPr="00790AD5">
        <w:rPr>
          <w:i/>
          <w:iCs/>
          <w:color w:val="000000"/>
          <w:sz w:val="28"/>
          <w:szCs w:val="28"/>
        </w:rPr>
        <w:t xml:space="preserve"> структуры программы </w:t>
      </w:r>
      <w:r w:rsidRPr="00790AD5">
        <w:rPr>
          <w:i/>
          <w:color w:val="000000"/>
          <w:sz w:val="28"/>
          <w:szCs w:val="28"/>
        </w:rPr>
        <w:t xml:space="preserve">учебного предмета «Специальность </w:t>
      </w:r>
      <w:r w:rsidR="00790AD5" w:rsidRPr="00790AD5">
        <w:rPr>
          <w:i/>
          <w:color w:val="000000"/>
          <w:sz w:val="28"/>
          <w:szCs w:val="28"/>
        </w:rPr>
        <w:t>(</w:t>
      </w:r>
      <w:r w:rsidRPr="00790AD5">
        <w:rPr>
          <w:i/>
          <w:color w:val="000000"/>
          <w:sz w:val="28"/>
          <w:szCs w:val="28"/>
        </w:rPr>
        <w:t>баян, аккордеон</w:t>
      </w:r>
      <w:r w:rsidR="00790AD5" w:rsidRPr="00790AD5">
        <w:rPr>
          <w:i/>
          <w:color w:val="000000"/>
          <w:sz w:val="28"/>
          <w:szCs w:val="28"/>
        </w:rPr>
        <w:t>)</w:t>
      </w:r>
      <w:r w:rsidRPr="00790AD5">
        <w:rPr>
          <w:i/>
          <w:color w:val="000000"/>
          <w:sz w:val="28"/>
          <w:szCs w:val="28"/>
        </w:rPr>
        <w:t>».</w:t>
      </w:r>
    </w:p>
    <w:p w:rsidR="00790AD5" w:rsidRDefault="00790AD5" w:rsidP="00C436B8">
      <w:pPr>
        <w:shd w:val="clear" w:color="auto" w:fill="FFFFFF"/>
        <w:rPr>
          <w:color w:val="000000"/>
          <w:sz w:val="28"/>
          <w:szCs w:val="28"/>
        </w:rPr>
      </w:pPr>
    </w:p>
    <w:p w:rsidR="00C436B8" w:rsidRPr="00587F51" w:rsidRDefault="00C436B8" w:rsidP="00C436B8">
      <w:pPr>
        <w:shd w:val="clear" w:color="auto" w:fill="FFFFFF"/>
      </w:pPr>
      <w:r w:rsidRPr="00587F51">
        <w:rPr>
          <w:color w:val="000000"/>
          <w:sz w:val="28"/>
          <w:szCs w:val="28"/>
        </w:rPr>
        <w:t>Программа содержит необходимые для организации занятий параметры:</w:t>
      </w:r>
    </w:p>
    <w:p w:rsidR="00C436B8" w:rsidRPr="00587F51" w:rsidRDefault="00790AD5" w:rsidP="00790AD5">
      <w:pPr>
        <w:shd w:val="clear" w:color="auto" w:fill="FFFFFF"/>
        <w:tabs>
          <w:tab w:val="left" w:pos="874"/>
        </w:tabs>
        <w:spacing w:before="10"/>
        <w:ind w:firstLine="0"/>
        <w:rPr>
          <w:color w:val="000000"/>
          <w:sz w:val="28"/>
          <w:szCs w:val="28"/>
        </w:rPr>
      </w:pPr>
      <w:r>
        <w:rPr>
          <w:color w:val="000000"/>
          <w:sz w:val="28"/>
          <w:szCs w:val="28"/>
        </w:rPr>
        <w:t xml:space="preserve">- </w:t>
      </w:r>
      <w:r w:rsidR="00C436B8" w:rsidRPr="00587F51">
        <w:rPr>
          <w:color w:val="000000"/>
          <w:sz w:val="28"/>
          <w:szCs w:val="28"/>
        </w:rPr>
        <w:t>сведения о затратах учебного времени, предусмотренного на освоение</w:t>
      </w:r>
      <w:r w:rsidR="00C436B8" w:rsidRPr="00587F51">
        <w:rPr>
          <w:color w:val="000000"/>
          <w:sz w:val="28"/>
          <w:szCs w:val="28"/>
        </w:rPr>
        <w:br/>
        <w:t>учебного предмета;</w:t>
      </w:r>
    </w:p>
    <w:p w:rsidR="00C436B8" w:rsidRPr="00587F51" w:rsidRDefault="00C436B8" w:rsidP="00C436B8">
      <w:pPr>
        <w:numPr>
          <w:ilvl w:val="0"/>
          <w:numId w:val="6"/>
        </w:numPr>
        <w:shd w:val="clear" w:color="auto" w:fill="FFFFFF"/>
        <w:tabs>
          <w:tab w:val="left" w:pos="142"/>
          <w:tab w:val="left" w:pos="874"/>
        </w:tabs>
        <w:autoSpaceDE w:val="0"/>
        <w:autoSpaceDN w:val="0"/>
        <w:adjustRightInd w:val="0"/>
        <w:snapToGrid/>
        <w:spacing w:before="5"/>
        <w:ind w:left="284" w:hanging="284"/>
        <w:rPr>
          <w:color w:val="000000"/>
          <w:sz w:val="28"/>
          <w:szCs w:val="28"/>
        </w:rPr>
      </w:pPr>
      <w:r w:rsidRPr="00587F51">
        <w:rPr>
          <w:color w:val="000000"/>
          <w:sz w:val="28"/>
          <w:szCs w:val="28"/>
        </w:rPr>
        <w:t>распределение учебного материала по годам обучения;</w:t>
      </w:r>
    </w:p>
    <w:p w:rsidR="00C436B8" w:rsidRPr="00587F51" w:rsidRDefault="00C436B8" w:rsidP="00C436B8">
      <w:pPr>
        <w:numPr>
          <w:ilvl w:val="0"/>
          <w:numId w:val="6"/>
        </w:numPr>
        <w:shd w:val="clear" w:color="auto" w:fill="FFFFFF"/>
        <w:tabs>
          <w:tab w:val="left" w:pos="142"/>
          <w:tab w:val="left" w:pos="874"/>
        </w:tabs>
        <w:autoSpaceDE w:val="0"/>
        <w:autoSpaceDN w:val="0"/>
        <w:adjustRightInd w:val="0"/>
        <w:snapToGrid/>
        <w:spacing w:before="5"/>
        <w:ind w:left="284" w:hanging="284"/>
        <w:rPr>
          <w:color w:val="000000"/>
          <w:sz w:val="28"/>
          <w:szCs w:val="28"/>
        </w:rPr>
      </w:pPr>
      <w:r w:rsidRPr="00587F51">
        <w:rPr>
          <w:color w:val="000000"/>
          <w:sz w:val="28"/>
          <w:szCs w:val="28"/>
        </w:rPr>
        <w:t>описание дидактических единиц учебного предмета;</w:t>
      </w:r>
    </w:p>
    <w:p w:rsidR="00C436B8" w:rsidRPr="00587F51" w:rsidRDefault="00C436B8" w:rsidP="00C436B8">
      <w:pPr>
        <w:numPr>
          <w:ilvl w:val="0"/>
          <w:numId w:val="6"/>
        </w:numPr>
        <w:shd w:val="clear" w:color="auto" w:fill="FFFFFF"/>
        <w:tabs>
          <w:tab w:val="left" w:pos="142"/>
          <w:tab w:val="left" w:pos="874"/>
        </w:tabs>
        <w:autoSpaceDE w:val="0"/>
        <w:autoSpaceDN w:val="0"/>
        <w:adjustRightInd w:val="0"/>
        <w:snapToGrid/>
        <w:ind w:left="284" w:hanging="284"/>
        <w:rPr>
          <w:color w:val="000000"/>
          <w:sz w:val="28"/>
          <w:szCs w:val="28"/>
        </w:rPr>
      </w:pPr>
      <w:r w:rsidRPr="00587F51">
        <w:rPr>
          <w:color w:val="000000"/>
          <w:sz w:val="28"/>
          <w:szCs w:val="28"/>
        </w:rPr>
        <w:t>требования к уровню подготовки обучающихся;</w:t>
      </w:r>
    </w:p>
    <w:p w:rsidR="00C436B8" w:rsidRPr="00587F51" w:rsidRDefault="00C436B8" w:rsidP="00C436B8">
      <w:pPr>
        <w:numPr>
          <w:ilvl w:val="0"/>
          <w:numId w:val="6"/>
        </w:numPr>
        <w:shd w:val="clear" w:color="auto" w:fill="FFFFFF"/>
        <w:tabs>
          <w:tab w:val="left" w:pos="142"/>
          <w:tab w:val="left" w:pos="874"/>
        </w:tabs>
        <w:autoSpaceDE w:val="0"/>
        <w:autoSpaceDN w:val="0"/>
        <w:adjustRightInd w:val="0"/>
        <w:snapToGrid/>
        <w:spacing w:before="5"/>
        <w:ind w:left="284" w:hanging="284"/>
        <w:rPr>
          <w:color w:val="000000"/>
          <w:sz w:val="28"/>
          <w:szCs w:val="28"/>
        </w:rPr>
      </w:pPr>
      <w:r w:rsidRPr="00587F51">
        <w:rPr>
          <w:color w:val="000000"/>
          <w:sz w:val="28"/>
          <w:szCs w:val="28"/>
        </w:rPr>
        <w:t>формы и методы контроля, система оценок;</w:t>
      </w:r>
    </w:p>
    <w:p w:rsidR="00C436B8" w:rsidRPr="00587F51" w:rsidRDefault="00C436B8" w:rsidP="00C436B8">
      <w:pPr>
        <w:numPr>
          <w:ilvl w:val="0"/>
          <w:numId w:val="6"/>
        </w:numPr>
        <w:shd w:val="clear" w:color="auto" w:fill="FFFFFF"/>
        <w:tabs>
          <w:tab w:val="left" w:pos="142"/>
          <w:tab w:val="left" w:pos="874"/>
        </w:tabs>
        <w:autoSpaceDE w:val="0"/>
        <w:autoSpaceDN w:val="0"/>
        <w:adjustRightInd w:val="0"/>
        <w:snapToGrid/>
        <w:spacing w:before="5"/>
        <w:ind w:left="284" w:hanging="284"/>
        <w:jc w:val="left"/>
        <w:rPr>
          <w:color w:val="000000"/>
          <w:sz w:val="28"/>
          <w:szCs w:val="28"/>
        </w:rPr>
      </w:pPr>
      <w:r w:rsidRPr="00587F51">
        <w:rPr>
          <w:color w:val="000000"/>
          <w:sz w:val="28"/>
          <w:szCs w:val="28"/>
        </w:rPr>
        <w:t>методическое обеспечение учебного процесса.</w:t>
      </w:r>
    </w:p>
    <w:p w:rsidR="00790AD5" w:rsidRDefault="00790AD5" w:rsidP="00C436B8">
      <w:pPr>
        <w:shd w:val="clear" w:color="auto" w:fill="FFFFFF"/>
        <w:ind w:left="5" w:right="5" w:hanging="5"/>
        <w:rPr>
          <w:color w:val="000000"/>
          <w:sz w:val="28"/>
          <w:szCs w:val="28"/>
        </w:rPr>
      </w:pPr>
    </w:p>
    <w:p w:rsidR="00C436B8" w:rsidRPr="00587F51" w:rsidRDefault="00C436B8" w:rsidP="00790AD5">
      <w:pPr>
        <w:shd w:val="clear" w:color="auto" w:fill="FFFFFF"/>
        <w:ind w:left="5" w:right="5" w:firstLine="279"/>
      </w:pPr>
      <w:r w:rsidRPr="00587F51">
        <w:rPr>
          <w:color w:val="000000"/>
          <w:sz w:val="28"/>
          <w:szCs w:val="28"/>
        </w:rPr>
        <w:t>В соответствие с данными направлениями строится основной раздел программы «Содержание учебного предмета».</w:t>
      </w:r>
    </w:p>
    <w:p w:rsidR="00C436B8" w:rsidRPr="00587F51" w:rsidRDefault="00C436B8" w:rsidP="00C436B8">
      <w:pPr>
        <w:shd w:val="clear" w:color="auto" w:fill="FFFFFF"/>
        <w:ind w:left="5" w:right="5" w:firstLine="704"/>
      </w:pPr>
      <w:r w:rsidRPr="00587F51">
        <w:rPr>
          <w:color w:val="000000"/>
          <w:sz w:val="28"/>
          <w:szCs w:val="28"/>
        </w:rPr>
        <w:t>Для достижения поставленной цели и реализации задач предмета используются следующие методы обучения:</w:t>
      </w:r>
    </w:p>
    <w:p w:rsidR="00C436B8" w:rsidRPr="00587F51" w:rsidRDefault="00C436B8" w:rsidP="00C436B8">
      <w:pPr>
        <w:numPr>
          <w:ilvl w:val="0"/>
          <w:numId w:val="10"/>
        </w:numPr>
        <w:shd w:val="clear" w:color="auto" w:fill="FFFFFF"/>
        <w:tabs>
          <w:tab w:val="left" w:pos="284"/>
        </w:tabs>
        <w:autoSpaceDE w:val="0"/>
        <w:autoSpaceDN w:val="0"/>
        <w:adjustRightInd w:val="0"/>
        <w:snapToGrid/>
        <w:ind w:left="284" w:hanging="284"/>
        <w:jc w:val="left"/>
        <w:rPr>
          <w:color w:val="000000"/>
          <w:sz w:val="28"/>
          <w:szCs w:val="28"/>
        </w:rPr>
      </w:pPr>
      <w:r w:rsidRPr="00587F51">
        <w:rPr>
          <w:color w:val="000000"/>
          <w:sz w:val="28"/>
          <w:szCs w:val="28"/>
        </w:rPr>
        <w:t>словесный (рассказ, беседа, объяснение);</w:t>
      </w:r>
    </w:p>
    <w:p w:rsidR="00C436B8" w:rsidRPr="00587F51" w:rsidRDefault="00C436B8" w:rsidP="00C436B8">
      <w:pPr>
        <w:numPr>
          <w:ilvl w:val="0"/>
          <w:numId w:val="10"/>
        </w:numPr>
        <w:shd w:val="clear" w:color="auto" w:fill="FFFFFF"/>
        <w:tabs>
          <w:tab w:val="left" w:pos="284"/>
        </w:tabs>
        <w:autoSpaceDE w:val="0"/>
        <w:autoSpaceDN w:val="0"/>
        <w:adjustRightInd w:val="0"/>
        <w:snapToGrid/>
        <w:ind w:left="284" w:hanging="284"/>
        <w:jc w:val="left"/>
        <w:rPr>
          <w:color w:val="000000"/>
          <w:sz w:val="28"/>
          <w:szCs w:val="28"/>
        </w:rPr>
      </w:pPr>
      <w:r w:rsidRPr="00587F51">
        <w:rPr>
          <w:color w:val="000000"/>
          <w:sz w:val="28"/>
          <w:szCs w:val="28"/>
        </w:rPr>
        <w:t>метод упражнений и повторений (выработка игровых навыков ученика, работа над художественно-образной сферой произведения);</w:t>
      </w:r>
    </w:p>
    <w:p w:rsidR="00C436B8" w:rsidRPr="00587F51" w:rsidRDefault="00C436B8" w:rsidP="00C436B8">
      <w:pPr>
        <w:numPr>
          <w:ilvl w:val="0"/>
          <w:numId w:val="7"/>
        </w:numPr>
        <w:shd w:val="clear" w:color="auto" w:fill="FFFFFF"/>
        <w:tabs>
          <w:tab w:val="left" w:pos="994"/>
        </w:tabs>
        <w:autoSpaceDE w:val="0"/>
        <w:autoSpaceDN w:val="0"/>
        <w:adjustRightInd w:val="0"/>
        <w:snapToGrid/>
        <w:ind w:left="284" w:hanging="284"/>
        <w:jc w:val="left"/>
        <w:rPr>
          <w:color w:val="000000"/>
          <w:sz w:val="28"/>
          <w:szCs w:val="28"/>
        </w:rPr>
      </w:pPr>
      <w:r w:rsidRPr="00587F51">
        <w:rPr>
          <w:color w:val="000000"/>
          <w:sz w:val="28"/>
          <w:szCs w:val="28"/>
        </w:rPr>
        <w:t>метод показа (показ педагогом игровых движений, исполнение педагогом пьес с использованием многообразных вариантов показа);</w:t>
      </w:r>
    </w:p>
    <w:p w:rsidR="00C436B8" w:rsidRPr="00587F51" w:rsidRDefault="00C436B8" w:rsidP="00C436B8">
      <w:pPr>
        <w:numPr>
          <w:ilvl w:val="0"/>
          <w:numId w:val="7"/>
        </w:numPr>
        <w:shd w:val="clear" w:color="auto" w:fill="FFFFFF"/>
        <w:tabs>
          <w:tab w:val="left" w:pos="994"/>
        </w:tabs>
        <w:autoSpaceDE w:val="0"/>
        <w:autoSpaceDN w:val="0"/>
        <w:adjustRightInd w:val="0"/>
        <w:snapToGrid/>
        <w:spacing w:before="10"/>
        <w:ind w:left="284" w:hanging="284"/>
        <w:jc w:val="left"/>
        <w:rPr>
          <w:color w:val="000000"/>
          <w:sz w:val="28"/>
          <w:szCs w:val="28"/>
        </w:rPr>
      </w:pPr>
      <w:r w:rsidRPr="00587F51">
        <w:rPr>
          <w:color w:val="000000"/>
          <w:sz w:val="28"/>
          <w:szCs w:val="28"/>
        </w:rPr>
        <w:t>объяснительно-иллюстративный (педагог играет произведение ученика и попутно объясняет);</w:t>
      </w:r>
    </w:p>
    <w:p w:rsidR="00C436B8" w:rsidRPr="00587F51" w:rsidRDefault="00C436B8" w:rsidP="00C436B8">
      <w:pPr>
        <w:numPr>
          <w:ilvl w:val="0"/>
          <w:numId w:val="7"/>
        </w:numPr>
        <w:shd w:val="clear" w:color="auto" w:fill="FFFFFF"/>
        <w:tabs>
          <w:tab w:val="left" w:pos="994"/>
        </w:tabs>
        <w:autoSpaceDE w:val="0"/>
        <w:autoSpaceDN w:val="0"/>
        <w:adjustRightInd w:val="0"/>
        <w:snapToGrid/>
        <w:spacing w:before="19"/>
        <w:ind w:left="284" w:hanging="284"/>
        <w:jc w:val="left"/>
        <w:rPr>
          <w:color w:val="000000"/>
          <w:sz w:val="28"/>
          <w:szCs w:val="28"/>
        </w:rPr>
      </w:pPr>
      <w:r w:rsidRPr="00587F51">
        <w:rPr>
          <w:color w:val="000000"/>
          <w:sz w:val="28"/>
          <w:szCs w:val="28"/>
        </w:rPr>
        <w:t>репродуктивный метод (повторение учеником игровых приёмов по образцу учителя);</w:t>
      </w:r>
    </w:p>
    <w:p w:rsidR="00C436B8" w:rsidRPr="00587F51" w:rsidRDefault="00C436B8" w:rsidP="00C436B8">
      <w:pPr>
        <w:numPr>
          <w:ilvl w:val="0"/>
          <w:numId w:val="7"/>
        </w:numPr>
        <w:shd w:val="clear" w:color="auto" w:fill="FFFFFF"/>
        <w:tabs>
          <w:tab w:val="left" w:pos="994"/>
        </w:tabs>
        <w:autoSpaceDE w:val="0"/>
        <w:autoSpaceDN w:val="0"/>
        <w:adjustRightInd w:val="0"/>
        <w:snapToGrid/>
        <w:spacing w:before="19"/>
        <w:ind w:left="284" w:hanging="284"/>
        <w:jc w:val="left"/>
        <w:rPr>
          <w:color w:val="000000"/>
          <w:sz w:val="28"/>
          <w:szCs w:val="28"/>
        </w:rPr>
      </w:pPr>
      <w:r w:rsidRPr="00587F51">
        <w:rPr>
          <w:color w:val="000000"/>
          <w:sz w:val="28"/>
          <w:szCs w:val="28"/>
        </w:rPr>
        <w:t>метод проблемного изложения (педагог ставит и сам решает проблему, показывая при этом ученику разные пути и варианты решения);</w:t>
      </w:r>
    </w:p>
    <w:p w:rsidR="00C436B8" w:rsidRPr="00587F51" w:rsidRDefault="00C436B8" w:rsidP="00C436B8">
      <w:pPr>
        <w:numPr>
          <w:ilvl w:val="0"/>
          <w:numId w:val="7"/>
        </w:numPr>
        <w:shd w:val="clear" w:color="auto" w:fill="FFFFFF"/>
        <w:tabs>
          <w:tab w:val="left" w:pos="994"/>
        </w:tabs>
        <w:autoSpaceDE w:val="0"/>
        <w:autoSpaceDN w:val="0"/>
        <w:adjustRightInd w:val="0"/>
        <w:snapToGrid/>
        <w:spacing w:before="10"/>
        <w:ind w:left="284" w:hanging="284"/>
        <w:jc w:val="left"/>
        <w:rPr>
          <w:color w:val="000000"/>
          <w:sz w:val="28"/>
          <w:szCs w:val="28"/>
        </w:rPr>
      </w:pPr>
      <w:r w:rsidRPr="00587F51">
        <w:rPr>
          <w:color w:val="000000"/>
          <w:sz w:val="28"/>
          <w:szCs w:val="28"/>
        </w:rPr>
        <w:t>частично-поисковый (ученик участвует в поисках решения поставленной задачи).</w:t>
      </w:r>
    </w:p>
    <w:p w:rsidR="00C436B8" w:rsidRPr="00587F51" w:rsidRDefault="00C436B8" w:rsidP="00C436B8">
      <w:pPr>
        <w:shd w:val="clear" w:color="auto" w:fill="FFFFFF"/>
        <w:ind w:right="10" w:firstLine="706"/>
      </w:pPr>
      <w:r w:rsidRPr="00587F51">
        <w:rPr>
          <w:color w:val="000000"/>
          <w:sz w:val="28"/>
          <w:szCs w:val="28"/>
        </w:rPr>
        <w:t>Выбор методов зависит от возраста и индивидуальных особенностей учащегося.</w:t>
      </w:r>
    </w:p>
    <w:p w:rsidR="00C436B8" w:rsidRPr="00587F51" w:rsidRDefault="00C436B8" w:rsidP="00C436B8">
      <w:pPr>
        <w:shd w:val="clear" w:color="auto" w:fill="FFFFFF"/>
        <w:ind w:right="6" w:firstLine="709"/>
        <w:rPr>
          <w:color w:val="000000"/>
          <w:sz w:val="28"/>
          <w:szCs w:val="28"/>
        </w:rPr>
      </w:pPr>
      <w:r w:rsidRPr="00587F51">
        <w:rPr>
          <w:color w:val="000000"/>
          <w:sz w:val="28"/>
          <w:szCs w:val="28"/>
        </w:rPr>
        <w:t xml:space="preserve">Материально-техническая база </w:t>
      </w:r>
      <w:r>
        <w:rPr>
          <w:color w:val="000000"/>
          <w:sz w:val="28"/>
          <w:szCs w:val="28"/>
        </w:rPr>
        <w:t>Школы</w:t>
      </w:r>
      <w:r w:rsidRPr="00587F51">
        <w:rPr>
          <w:color w:val="000000"/>
          <w:sz w:val="28"/>
          <w:szCs w:val="28"/>
        </w:rPr>
        <w:t xml:space="preserve"> соответствует санитарным и противопожарным нормам, нормам охраны труда. Учебные аудитории для занятий по учебному предмету «Специальность </w:t>
      </w:r>
      <w:r w:rsidR="00790AD5">
        <w:rPr>
          <w:color w:val="000000"/>
          <w:sz w:val="28"/>
          <w:szCs w:val="28"/>
        </w:rPr>
        <w:t>(</w:t>
      </w:r>
      <w:r w:rsidRPr="00587F51">
        <w:rPr>
          <w:color w:val="000000"/>
          <w:sz w:val="28"/>
          <w:szCs w:val="28"/>
        </w:rPr>
        <w:t>баян, акк</w:t>
      </w:r>
      <w:r>
        <w:rPr>
          <w:color w:val="000000"/>
          <w:sz w:val="28"/>
          <w:szCs w:val="28"/>
        </w:rPr>
        <w:t>ордеон</w:t>
      </w:r>
      <w:r w:rsidR="00790AD5">
        <w:rPr>
          <w:color w:val="000000"/>
          <w:sz w:val="28"/>
          <w:szCs w:val="28"/>
        </w:rPr>
        <w:t>)</w:t>
      </w:r>
      <w:r>
        <w:rPr>
          <w:color w:val="000000"/>
          <w:sz w:val="28"/>
          <w:szCs w:val="28"/>
        </w:rPr>
        <w:t xml:space="preserve">» </w:t>
      </w:r>
      <w:r w:rsidR="0041162D">
        <w:rPr>
          <w:color w:val="000000"/>
          <w:sz w:val="28"/>
          <w:szCs w:val="28"/>
        </w:rPr>
        <w:t>имеют площадь более 7</w:t>
      </w:r>
      <w:r w:rsidRPr="00587F51">
        <w:rPr>
          <w:color w:val="000000"/>
          <w:sz w:val="28"/>
          <w:szCs w:val="28"/>
        </w:rPr>
        <w:t xml:space="preserve"> </w:t>
      </w:r>
      <w:proofErr w:type="spellStart"/>
      <w:r w:rsidRPr="00587F51">
        <w:rPr>
          <w:color w:val="000000"/>
          <w:sz w:val="28"/>
          <w:szCs w:val="28"/>
        </w:rPr>
        <w:t>кв.м</w:t>
      </w:r>
      <w:proofErr w:type="spellEnd"/>
      <w:r w:rsidRPr="00587F51">
        <w:rPr>
          <w:color w:val="000000"/>
          <w:sz w:val="28"/>
          <w:szCs w:val="28"/>
        </w:rPr>
        <w:t xml:space="preserve">. Имеются пюпитры, стулья разной высоты, подставки под ноги, стол для преподавателя, </w:t>
      </w:r>
      <w:r>
        <w:rPr>
          <w:color w:val="000000"/>
          <w:sz w:val="28"/>
          <w:szCs w:val="28"/>
        </w:rPr>
        <w:t>места</w:t>
      </w:r>
      <w:r w:rsidRPr="00587F51">
        <w:rPr>
          <w:color w:val="000000"/>
          <w:sz w:val="28"/>
          <w:szCs w:val="28"/>
        </w:rPr>
        <w:t xml:space="preserve"> для </w:t>
      </w:r>
      <w:r>
        <w:rPr>
          <w:color w:val="000000"/>
          <w:sz w:val="28"/>
          <w:szCs w:val="28"/>
        </w:rPr>
        <w:t xml:space="preserve">хранения </w:t>
      </w:r>
      <w:r w:rsidRPr="00587F51">
        <w:rPr>
          <w:color w:val="000000"/>
          <w:sz w:val="28"/>
          <w:szCs w:val="28"/>
        </w:rPr>
        <w:t>нот и инструментов</w:t>
      </w:r>
      <w:r>
        <w:rPr>
          <w:color w:val="000000"/>
          <w:sz w:val="28"/>
          <w:szCs w:val="28"/>
        </w:rPr>
        <w:t>.</w:t>
      </w:r>
      <w:r w:rsidRPr="00587F51">
        <w:rPr>
          <w:color w:val="000000"/>
          <w:sz w:val="28"/>
          <w:szCs w:val="28"/>
        </w:rPr>
        <w:t xml:space="preserve"> </w:t>
      </w:r>
      <w:r>
        <w:rPr>
          <w:color w:val="000000"/>
          <w:sz w:val="28"/>
          <w:szCs w:val="28"/>
        </w:rPr>
        <w:t xml:space="preserve">В </w:t>
      </w:r>
      <w:r w:rsidRPr="00587F51">
        <w:rPr>
          <w:color w:val="000000"/>
          <w:sz w:val="28"/>
          <w:szCs w:val="28"/>
        </w:rPr>
        <w:t>Ш</w:t>
      </w:r>
      <w:r>
        <w:rPr>
          <w:color w:val="000000"/>
          <w:sz w:val="28"/>
          <w:szCs w:val="28"/>
        </w:rPr>
        <w:t>коле</w:t>
      </w:r>
      <w:r w:rsidRPr="00587F51">
        <w:rPr>
          <w:color w:val="000000"/>
          <w:sz w:val="28"/>
          <w:szCs w:val="28"/>
        </w:rPr>
        <w:t xml:space="preserve"> созданы условия для содержания, своевременного обслуживания и ремонта музыкальных инструментов. </w:t>
      </w: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Default="00C436B8" w:rsidP="00C436B8">
      <w:pPr>
        <w:shd w:val="clear" w:color="auto" w:fill="FFFFFF"/>
        <w:ind w:right="6" w:firstLine="709"/>
        <w:rPr>
          <w:color w:val="000000"/>
          <w:sz w:val="28"/>
          <w:szCs w:val="28"/>
        </w:rPr>
      </w:pPr>
    </w:p>
    <w:p w:rsidR="00C436B8" w:rsidRPr="00587F51" w:rsidRDefault="00C436B8" w:rsidP="00C436B8">
      <w:pPr>
        <w:shd w:val="clear" w:color="auto" w:fill="FFFFFF"/>
        <w:ind w:right="6" w:firstLine="709"/>
        <w:rPr>
          <w:color w:val="000000"/>
          <w:sz w:val="28"/>
          <w:szCs w:val="28"/>
        </w:rPr>
      </w:pPr>
    </w:p>
    <w:p w:rsidR="00C436B8" w:rsidRPr="007A525E" w:rsidRDefault="00C436B8" w:rsidP="00C436B8">
      <w:pPr>
        <w:shd w:val="clear" w:color="auto" w:fill="FFFFFF"/>
        <w:jc w:val="center"/>
        <w:rPr>
          <w:b/>
          <w:bCs/>
          <w:color w:val="000000"/>
          <w:sz w:val="28"/>
          <w:szCs w:val="28"/>
        </w:rPr>
      </w:pPr>
      <w:r w:rsidRPr="00C436B8">
        <w:rPr>
          <w:b/>
          <w:bCs/>
          <w:color w:val="000000"/>
          <w:sz w:val="28"/>
          <w:szCs w:val="28"/>
        </w:rPr>
        <w:br w:type="page"/>
      </w:r>
      <w:r w:rsidRPr="007A525E">
        <w:rPr>
          <w:b/>
          <w:bCs/>
          <w:color w:val="000000"/>
          <w:sz w:val="28"/>
          <w:szCs w:val="28"/>
          <w:lang w:val="en-US"/>
        </w:rPr>
        <w:t>II</w:t>
      </w:r>
      <w:r w:rsidRPr="007A525E">
        <w:rPr>
          <w:b/>
          <w:bCs/>
          <w:color w:val="000000"/>
          <w:sz w:val="28"/>
          <w:szCs w:val="28"/>
        </w:rPr>
        <w:t>. СОДЕРЖАНИЕ УЧЕБНОГО ПРЕДМЕТА</w:t>
      </w:r>
    </w:p>
    <w:p w:rsidR="00C436B8" w:rsidRPr="00587F51" w:rsidRDefault="00C436B8" w:rsidP="00C436B8">
      <w:pPr>
        <w:shd w:val="clear" w:color="auto" w:fill="FFFFFF"/>
        <w:ind w:firstLine="709"/>
        <w:rPr>
          <w:color w:val="000000"/>
          <w:sz w:val="28"/>
          <w:szCs w:val="28"/>
        </w:rPr>
      </w:pPr>
      <w:r w:rsidRPr="00587F51">
        <w:rPr>
          <w:iCs/>
          <w:color w:val="000000"/>
          <w:sz w:val="28"/>
          <w:szCs w:val="28"/>
        </w:rPr>
        <w:t>Сведения о затратах учебного времени,</w:t>
      </w:r>
      <w:r w:rsidRPr="00587F51">
        <w:rPr>
          <w:i/>
          <w:iCs/>
          <w:color w:val="000000"/>
          <w:sz w:val="28"/>
          <w:szCs w:val="28"/>
        </w:rPr>
        <w:t xml:space="preserve"> </w:t>
      </w:r>
      <w:r w:rsidRPr="00587F51">
        <w:rPr>
          <w:color w:val="000000"/>
          <w:sz w:val="28"/>
          <w:szCs w:val="28"/>
        </w:rPr>
        <w:t>предусмотренного на освоение учебного предмета «Специальность баян, аккордеон», на максимальную, самостоятельную нагрузку обучающихся и аудиторные занятия:</w:t>
      </w:r>
    </w:p>
    <w:p w:rsidR="00C436B8" w:rsidRPr="00587F51" w:rsidRDefault="00C436B8" w:rsidP="00C436B8">
      <w:pPr>
        <w:shd w:val="clear" w:color="auto" w:fill="FFFFFF"/>
        <w:ind w:firstLine="888"/>
      </w:pPr>
    </w:p>
    <w:p w:rsidR="00C436B8" w:rsidRPr="00587F51" w:rsidRDefault="00C436B8" w:rsidP="00C436B8">
      <w:pPr>
        <w:shd w:val="clear" w:color="auto" w:fill="FFFFFF"/>
        <w:jc w:val="center"/>
        <w:rPr>
          <w:b/>
          <w:i/>
          <w:iCs/>
          <w:color w:val="000000"/>
          <w:sz w:val="28"/>
          <w:szCs w:val="28"/>
        </w:rPr>
      </w:pPr>
      <w:r w:rsidRPr="00587F51">
        <w:rPr>
          <w:b/>
          <w:color w:val="000000"/>
          <w:sz w:val="28"/>
          <w:szCs w:val="28"/>
        </w:rPr>
        <w:t>Срок обучения 9 лет</w:t>
      </w:r>
    </w:p>
    <w:p w:rsidR="00C436B8" w:rsidRPr="00587F51" w:rsidRDefault="00C436B8" w:rsidP="00C436B8">
      <w:pPr>
        <w:shd w:val="clear" w:color="auto" w:fill="FFFFFF"/>
        <w:jc w:val="right"/>
      </w:pPr>
    </w:p>
    <w:tbl>
      <w:tblPr>
        <w:tblW w:w="11356" w:type="dxa"/>
        <w:tblInd w:w="-1236" w:type="dxa"/>
        <w:tblLayout w:type="fixed"/>
        <w:tblCellMar>
          <w:left w:w="40" w:type="dxa"/>
          <w:right w:w="40" w:type="dxa"/>
        </w:tblCellMar>
        <w:tblLook w:val="0000" w:firstRow="0" w:lastRow="0" w:firstColumn="0" w:lastColumn="0" w:noHBand="0" w:noVBand="0"/>
      </w:tblPr>
      <w:tblGrid>
        <w:gridCol w:w="3379"/>
        <w:gridCol w:w="874"/>
        <w:gridCol w:w="851"/>
        <w:gridCol w:w="850"/>
        <w:gridCol w:w="851"/>
        <w:gridCol w:w="850"/>
        <w:gridCol w:w="851"/>
        <w:gridCol w:w="992"/>
        <w:gridCol w:w="992"/>
        <w:gridCol w:w="866"/>
      </w:tblGrid>
      <w:tr w:rsidR="00C436B8" w:rsidRPr="00587F51" w:rsidTr="00B07A09">
        <w:trPr>
          <w:trHeight w:val="609"/>
        </w:trPr>
        <w:tc>
          <w:tcPr>
            <w:tcW w:w="3379" w:type="dxa"/>
            <w:vMerge w:val="restart"/>
            <w:tcBorders>
              <w:top w:val="single" w:sz="6" w:space="0" w:color="auto"/>
              <w:left w:val="single" w:sz="6" w:space="0" w:color="auto"/>
              <w:right w:val="single" w:sz="6" w:space="0" w:color="auto"/>
            </w:tcBorders>
            <w:shd w:val="clear" w:color="auto" w:fill="FFFFFF"/>
          </w:tcPr>
          <w:p w:rsidR="00C436B8" w:rsidRPr="00587F51" w:rsidRDefault="00C436B8" w:rsidP="00F542C2">
            <w:pPr>
              <w:jc w:val="center"/>
              <w:rPr>
                <w:sz w:val="28"/>
                <w:szCs w:val="28"/>
              </w:rPr>
            </w:pPr>
          </w:p>
          <w:p w:rsidR="00C436B8" w:rsidRPr="00587F51" w:rsidRDefault="00C436B8" w:rsidP="00F542C2">
            <w:pPr>
              <w:jc w:val="center"/>
            </w:pPr>
            <w:r w:rsidRPr="00587F51">
              <w:rPr>
                <w:sz w:val="28"/>
                <w:szCs w:val="28"/>
              </w:rPr>
              <w:t>Класс</w:t>
            </w:r>
          </w:p>
        </w:tc>
        <w:tc>
          <w:tcPr>
            <w:tcW w:w="7977" w:type="dxa"/>
            <w:gridSpan w:val="9"/>
            <w:tcBorders>
              <w:top w:val="single" w:sz="6" w:space="0" w:color="auto"/>
              <w:left w:val="single" w:sz="6" w:space="0" w:color="auto"/>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4"/>
                <w:szCs w:val="24"/>
              </w:rPr>
              <w:t>Распределение по годам обучения</w:t>
            </w:r>
          </w:p>
        </w:tc>
      </w:tr>
      <w:tr w:rsidR="00C436B8" w:rsidRPr="00587F51" w:rsidTr="00B07A09">
        <w:trPr>
          <w:trHeight w:hRule="exact" w:val="432"/>
        </w:trPr>
        <w:tc>
          <w:tcPr>
            <w:tcW w:w="3379" w:type="dxa"/>
            <w:vMerge/>
            <w:tcBorders>
              <w:left w:val="single" w:sz="6" w:space="0" w:color="auto"/>
              <w:bottom w:val="single" w:sz="6" w:space="0" w:color="auto"/>
              <w:right w:val="single" w:sz="6" w:space="0" w:color="auto"/>
            </w:tcBorders>
            <w:shd w:val="clear" w:color="auto" w:fill="FFFFFF"/>
          </w:tcPr>
          <w:p w:rsidR="00C436B8" w:rsidRPr="00587F51" w:rsidRDefault="00C436B8" w:rsidP="00F542C2">
            <w:pPr>
              <w:jc w:val="center"/>
              <w:rPr>
                <w:sz w:val="28"/>
                <w:szCs w:val="28"/>
              </w:rPr>
            </w:pP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color w:val="000000"/>
                <w:sz w:val="28"/>
                <w:szCs w:val="28"/>
              </w:rPr>
              <w:t>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color w:val="000000"/>
                <w:sz w:val="28"/>
                <w:szCs w:val="28"/>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sz w:val="28"/>
                <w:szCs w:val="28"/>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color w:val="000000"/>
                <w:sz w:val="28"/>
                <w:szCs w:val="28"/>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color w:val="000000"/>
                <w:sz w:val="28"/>
                <w:szCs w:val="28"/>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color w:val="000000"/>
                <w:sz w:val="28"/>
                <w:szCs w:val="28"/>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color w:val="000000"/>
                <w:sz w:val="28"/>
                <w:szCs w:val="28"/>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color w:val="000000"/>
                <w:sz w:val="28"/>
                <w:szCs w:val="28"/>
              </w:rPr>
              <w:t>8</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8"/>
                <w:szCs w:val="28"/>
              </w:rPr>
            </w:pPr>
            <w:r w:rsidRPr="00587F51">
              <w:rPr>
                <w:color w:val="000000"/>
                <w:sz w:val="28"/>
                <w:szCs w:val="28"/>
              </w:rPr>
              <w:t>9</w:t>
            </w:r>
          </w:p>
        </w:tc>
      </w:tr>
      <w:tr w:rsidR="00C436B8" w:rsidRPr="00587F51" w:rsidTr="00B07A09">
        <w:trPr>
          <w:trHeight w:hRule="exact" w:val="568"/>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B07A09">
            <w:r w:rsidRPr="00587F51">
              <w:rPr>
                <w:sz w:val="24"/>
                <w:szCs w:val="24"/>
              </w:rPr>
              <w:t>Продолжительность учебных</w:t>
            </w:r>
            <w:r w:rsidR="00B07A09">
              <w:rPr>
                <w:sz w:val="24"/>
                <w:szCs w:val="24"/>
              </w:rPr>
              <w:t xml:space="preserve"> </w:t>
            </w:r>
            <w:r w:rsidRPr="00587F51">
              <w:rPr>
                <w:sz w:val="24"/>
                <w:szCs w:val="24"/>
              </w:rPr>
              <w:t>занятий (в неделю)</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33</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4"/>
                <w:szCs w:val="24"/>
              </w:rPr>
              <w:t>33</w:t>
            </w:r>
          </w:p>
        </w:tc>
      </w:tr>
      <w:tr w:rsidR="00C436B8" w:rsidRPr="00587F51" w:rsidTr="00B07A09">
        <w:trPr>
          <w:trHeight w:hRule="exact" w:val="582"/>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rPr>
                <w:sz w:val="24"/>
                <w:szCs w:val="24"/>
              </w:rPr>
            </w:pPr>
            <w:r w:rsidRPr="00587F51">
              <w:rPr>
                <w:sz w:val="24"/>
                <w:szCs w:val="24"/>
              </w:rPr>
              <w:t>Количество часов на аудиторные занятия в неделю</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2,5</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4"/>
                <w:szCs w:val="24"/>
              </w:rPr>
              <w:t>2,5</w:t>
            </w:r>
          </w:p>
        </w:tc>
      </w:tr>
      <w:tr w:rsidR="00C436B8" w:rsidRPr="00587F51" w:rsidTr="00B07A09">
        <w:trPr>
          <w:trHeight w:hRule="exact" w:val="292"/>
        </w:trPr>
        <w:tc>
          <w:tcPr>
            <w:tcW w:w="3379" w:type="dxa"/>
            <w:tcBorders>
              <w:top w:val="single" w:sz="6" w:space="0" w:color="auto"/>
              <w:left w:val="single" w:sz="6" w:space="0" w:color="auto"/>
              <w:bottom w:val="nil"/>
              <w:right w:val="single" w:sz="6" w:space="0" w:color="auto"/>
            </w:tcBorders>
            <w:shd w:val="clear" w:color="auto" w:fill="FFFFFF"/>
          </w:tcPr>
          <w:p w:rsidR="00C436B8" w:rsidRPr="00587F51" w:rsidRDefault="00C436B8" w:rsidP="00F542C2">
            <w:pPr>
              <w:rPr>
                <w:sz w:val="24"/>
                <w:szCs w:val="24"/>
              </w:rPr>
            </w:pPr>
            <w:r w:rsidRPr="00587F51">
              <w:rPr>
                <w:sz w:val="24"/>
                <w:szCs w:val="24"/>
              </w:rPr>
              <w:t>Общее количество часов на аудиторные занятия</w:t>
            </w:r>
          </w:p>
        </w:tc>
        <w:tc>
          <w:tcPr>
            <w:tcW w:w="7111" w:type="dxa"/>
            <w:gridSpan w:val="8"/>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559</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4"/>
                <w:szCs w:val="24"/>
              </w:rPr>
              <w:t>82,5</w:t>
            </w:r>
          </w:p>
        </w:tc>
      </w:tr>
      <w:tr w:rsidR="00C436B8" w:rsidRPr="00587F51" w:rsidTr="00B07A09">
        <w:trPr>
          <w:trHeight w:hRule="exact" w:val="255"/>
        </w:trPr>
        <w:tc>
          <w:tcPr>
            <w:tcW w:w="3379" w:type="dxa"/>
            <w:tcBorders>
              <w:top w:val="nil"/>
              <w:left w:val="single" w:sz="6" w:space="0" w:color="auto"/>
              <w:bottom w:val="single" w:sz="6" w:space="0" w:color="auto"/>
              <w:right w:val="single" w:sz="6" w:space="0" w:color="auto"/>
            </w:tcBorders>
            <w:shd w:val="clear" w:color="auto" w:fill="FFFFFF"/>
          </w:tcPr>
          <w:p w:rsidR="00C436B8" w:rsidRPr="00587F51" w:rsidRDefault="00C436B8" w:rsidP="00F542C2">
            <w:pPr>
              <w:rPr>
                <w:sz w:val="24"/>
                <w:szCs w:val="24"/>
              </w:rPr>
            </w:pPr>
          </w:p>
          <w:p w:rsidR="00C436B8" w:rsidRPr="00587F51" w:rsidRDefault="00C436B8" w:rsidP="00F542C2">
            <w:pPr>
              <w:rPr>
                <w:sz w:val="24"/>
                <w:szCs w:val="24"/>
              </w:rPr>
            </w:pPr>
          </w:p>
        </w:tc>
        <w:tc>
          <w:tcPr>
            <w:tcW w:w="7977" w:type="dxa"/>
            <w:gridSpan w:val="9"/>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641,5</w:t>
            </w:r>
          </w:p>
        </w:tc>
      </w:tr>
      <w:tr w:rsidR="00C436B8" w:rsidRPr="00587F51" w:rsidTr="00B07A09">
        <w:trPr>
          <w:trHeight w:hRule="exact" w:val="866"/>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rPr>
                <w:sz w:val="24"/>
                <w:szCs w:val="24"/>
              </w:rPr>
            </w:pPr>
            <w:r w:rsidRPr="00587F51">
              <w:rPr>
                <w:sz w:val="24"/>
                <w:szCs w:val="24"/>
              </w:rPr>
              <w:t>Количество часов на внеаудиторные занятия в неделю</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B07A09" w:rsidP="00F542C2">
            <w:pPr>
              <w:shd w:val="clear" w:color="auto" w:fill="FFFFFF"/>
              <w:rPr>
                <w:sz w:val="24"/>
                <w:szCs w:val="24"/>
              </w:rPr>
            </w:pPr>
            <w:r>
              <w:rPr>
                <w:sz w:val="24"/>
                <w:szCs w:val="24"/>
              </w:rPr>
              <w:t>3</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4</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4"/>
                <w:szCs w:val="24"/>
              </w:rPr>
              <w:t>4</w:t>
            </w:r>
          </w:p>
        </w:tc>
      </w:tr>
      <w:tr w:rsidR="00C436B8" w:rsidRPr="00587F51" w:rsidTr="00B07A09">
        <w:trPr>
          <w:trHeight w:hRule="exact" w:val="1133"/>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rPr>
                <w:sz w:val="24"/>
                <w:szCs w:val="24"/>
              </w:rPr>
            </w:pPr>
            <w:r w:rsidRPr="00587F51">
              <w:rPr>
                <w:sz w:val="24"/>
                <w:szCs w:val="24"/>
              </w:rPr>
              <w:t>Общее количество часов на внеаудиторные (самостоятельные) занятия по годам</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64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66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66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99</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99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99</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132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132</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4"/>
                <w:szCs w:val="24"/>
              </w:rPr>
              <w:t>132</w:t>
            </w:r>
          </w:p>
        </w:tc>
      </w:tr>
      <w:tr w:rsidR="00C436B8" w:rsidRPr="00587F51" w:rsidTr="00B07A09">
        <w:trPr>
          <w:trHeight w:hRule="exact" w:val="580"/>
        </w:trPr>
        <w:tc>
          <w:tcPr>
            <w:tcW w:w="3379" w:type="dxa"/>
            <w:vMerge w:val="restart"/>
            <w:tcBorders>
              <w:top w:val="single" w:sz="6" w:space="0" w:color="auto"/>
              <w:left w:val="single" w:sz="6" w:space="0" w:color="auto"/>
              <w:right w:val="single" w:sz="6" w:space="0" w:color="auto"/>
            </w:tcBorders>
            <w:shd w:val="clear" w:color="auto" w:fill="FFFFFF"/>
          </w:tcPr>
          <w:p w:rsidR="00C436B8" w:rsidRPr="00587F51" w:rsidRDefault="00C436B8" w:rsidP="00F542C2">
            <w:pPr>
              <w:rPr>
                <w:sz w:val="24"/>
                <w:szCs w:val="24"/>
              </w:rPr>
            </w:pPr>
            <w:r w:rsidRPr="00587F51">
              <w:rPr>
                <w:sz w:val="24"/>
                <w:szCs w:val="24"/>
              </w:rPr>
              <w:t>Общее количество</w:t>
            </w:r>
          </w:p>
          <w:p w:rsidR="00C436B8" w:rsidRPr="00587F51" w:rsidRDefault="00C436B8" w:rsidP="00F542C2">
            <w:pPr>
              <w:rPr>
                <w:sz w:val="24"/>
                <w:szCs w:val="24"/>
              </w:rPr>
            </w:pPr>
            <w:r w:rsidRPr="00587F51">
              <w:rPr>
                <w:sz w:val="24"/>
                <w:szCs w:val="24"/>
              </w:rPr>
              <w:t>часов на внеаудиторные (самостоятельные) занятия</w:t>
            </w:r>
          </w:p>
        </w:tc>
        <w:tc>
          <w:tcPr>
            <w:tcW w:w="7111" w:type="dxa"/>
            <w:gridSpan w:val="8"/>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757</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4"/>
                <w:szCs w:val="24"/>
              </w:rPr>
              <w:t>132</w:t>
            </w:r>
          </w:p>
        </w:tc>
      </w:tr>
      <w:tr w:rsidR="00C436B8" w:rsidRPr="00587F51" w:rsidTr="00B07A09">
        <w:trPr>
          <w:trHeight w:hRule="exact" w:val="474"/>
        </w:trPr>
        <w:tc>
          <w:tcPr>
            <w:tcW w:w="3379" w:type="dxa"/>
            <w:vMerge/>
            <w:tcBorders>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spacing w:line="413" w:lineRule="exact"/>
              <w:ind w:left="5"/>
              <w:rPr>
                <w:sz w:val="24"/>
                <w:szCs w:val="24"/>
              </w:rPr>
            </w:pPr>
          </w:p>
        </w:tc>
        <w:tc>
          <w:tcPr>
            <w:tcW w:w="7977" w:type="dxa"/>
            <w:gridSpan w:val="9"/>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889</w:t>
            </w:r>
          </w:p>
        </w:tc>
      </w:tr>
      <w:tr w:rsidR="00C436B8" w:rsidRPr="00587F51" w:rsidTr="00B07A09">
        <w:trPr>
          <w:trHeight w:hRule="exact" w:val="566"/>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rPr>
                <w:sz w:val="24"/>
                <w:szCs w:val="24"/>
              </w:rPr>
            </w:pPr>
            <w:r w:rsidRPr="00587F51">
              <w:rPr>
                <w:sz w:val="24"/>
                <w:szCs w:val="24"/>
              </w:rPr>
              <w:t>Максимальное количество часов занятия в неделю</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6,5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6,5</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pPr>
            <w:r w:rsidRPr="00587F51">
              <w:rPr>
                <w:color w:val="000000"/>
                <w:sz w:val="24"/>
                <w:szCs w:val="24"/>
              </w:rPr>
              <w:t>6,5</w:t>
            </w:r>
          </w:p>
        </w:tc>
      </w:tr>
      <w:tr w:rsidR="00C436B8" w:rsidRPr="00587F51" w:rsidTr="00B07A09">
        <w:trPr>
          <w:trHeight w:hRule="exact" w:val="560"/>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rPr>
                <w:sz w:val="24"/>
                <w:szCs w:val="24"/>
              </w:rPr>
            </w:pPr>
            <w:r w:rsidRPr="00587F51">
              <w:rPr>
                <w:sz w:val="24"/>
                <w:szCs w:val="24"/>
              </w:rPr>
              <w:t>Общее максимальное количество часов по годам</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jc w:val="center"/>
              <w:rPr>
                <w:sz w:val="18"/>
                <w:szCs w:val="24"/>
              </w:rPr>
            </w:pPr>
            <w:r w:rsidRPr="00B07A09">
              <w:rPr>
                <w:color w:val="000000"/>
                <w:sz w:val="18"/>
                <w:szCs w:val="24"/>
              </w:rPr>
              <w:t>128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jc w:val="center"/>
              <w:rPr>
                <w:sz w:val="18"/>
                <w:szCs w:val="24"/>
              </w:rPr>
            </w:pPr>
            <w:r w:rsidRPr="00B07A09">
              <w:rPr>
                <w:color w:val="000000"/>
                <w:sz w:val="18"/>
                <w:szCs w:val="24"/>
              </w:rPr>
              <w:t>132</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jc w:val="center"/>
              <w:rPr>
                <w:sz w:val="18"/>
                <w:szCs w:val="24"/>
              </w:rPr>
            </w:pPr>
            <w:r w:rsidRPr="00B07A09">
              <w:rPr>
                <w:color w:val="000000"/>
                <w:sz w:val="18"/>
                <w:szCs w:val="24"/>
              </w:rPr>
              <w:t>132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jc w:val="center"/>
              <w:rPr>
                <w:sz w:val="18"/>
                <w:szCs w:val="24"/>
              </w:rPr>
            </w:pPr>
            <w:r w:rsidRPr="00B07A09">
              <w:rPr>
                <w:color w:val="000000"/>
                <w:sz w:val="18"/>
                <w:szCs w:val="24"/>
              </w:rPr>
              <w:t>165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jc w:val="center"/>
              <w:rPr>
                <w:sz w:val="18"/>
                <w:szCs w:val="24"/>
              </w:rPr>
            </w:pPr>
            <w:r w:rsidRPr="00B07A09">
              <w:rPr>
                <w:color w:val="000000"/>
                <w:sz w:val="18"/>
                <w:szCs w:val="24"/>
              </w:rPr>
              <w:t>165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jc w:val="center"/>
              <w:rPr>
                <w:sz w:val="18"/>
                <w:szCs w:val="24"/>
              </w:rPr>
            </w:pPr>
            <w:r w:rsidRPr="00B07A09">
              <w:rPr>
                <w:color w:val="000000"/>
                <w:sz w:val="18"/>
                <w:szCs w:val="24"/>
              </w:rPr>
              <w:t>165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rPr>
                <w:sz w:val="18"/>
                <w:szCs w:val="24"/>
              </w:rPr>
            </w:pPr>
            <w:r w:rsidRPr="00B07A09">
              <w:rPr>
                <w:color w:val="000000"/>
                <w:sz w:val="18"/>
                <w:szCs w:val="24"/>
              </w:rPr>
              <w:t>214,5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rPr>
                <w:sz w:val="18"/>
                <w:szCs w:val="24"/>
              </w:rPr>
            </w:pPr>
            <w:r w:rsidRPr="00B07A09">
              <w:rPr>
                <w:color w:val="000000"/>
                <w:sz w:val="18"/>
                <w:szCs w:val="24"/>
              </w:rPr>
              <w:t>214,5</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rPr>
                <w:sz w:val="18"/>
              </w:rPr>
            </w:pPr>
            <w:r w:rsidRPr="00B07A09">
              <w:rPr>
                <w:color w:val="000000"/>
                <w:sz w:val="18"/>
                <w:szCs w:val="24"/>
              </w:rPr>
              <w:t>214,5</w:t>
            </w:r>
          </w:p>
        </w:tc>
      </w:tr>
      <w:tr w:rsidR="00C436B8" w:rsidRPr="00587F51" w:rsidTr="00B07A09">
        <w:trPr>
          <w:trHeight w:hRule="exact" w:val="852"/>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rPr>
                <w:sz w:val="24"/>
                <w:szCs w:val="24"/>
              </w:rPr>
            </w:pPr>
            <w:r w:rsidRPr="00587F51">
              <w:rPr>
                <w:sz w:val="24"/>
                <w:szCs w:val="24"/>
              </w:rPr>
              <w:t>Общее максимальное количество часов на весь период обучения</w:t>
            </w:r>
          </w:p>
        </w:tc>
        <w:tc>
          <w:tcPr>
            <w:tcW w:w="7111" w:type="dxa"/>
            <w:gridSpan w:val="8"/>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jc w:val="center"/>
              <w:rPr>
                <w:sz w:val="18"/>
                <w:szCs w:val="24"/>
              </w:rPr>
            </w:pPr>
            <w:r w:rsidRPr="00B07A09">
              <w:rPr>
                <w:color w:val="000000"/>
                <w:sz w:val="24"/>
                <w:szCs w:val="24"/>
              </w:rPr>
              <w:t>1316</w:t>
            </w:r>
          </w:p>
        </w:tc>
        <w:tc>
          <w:tcPr>
            <w:tcW w:w="866" w:type="dxa"/>
            <w:tcBorders>
              <w:top w:val="single" w:sz="6" w:space="0" w:color="auto"/>
              <w:left w:val="single" w:sz="6" w:space="0" w:color="auto"/>
              <w:bottom w:val="single" w:sz="6" w:space="0" w:color="auto"/>
              <w:right w:val="single" w:sz="6" w:space="0" w:color="auto"/>
            </w:tcBorders>
            <w:shd w:val="clear" w:color="auto" w:fill="FFFFFF"/>
          </w:tcPr>
          <w:p w:rsidR="00C436B8" w:rsidRPr="00B07A09" w:rsidRDefault="00C436B8" w:rsidP="00F542C2">
            <w:pPr>
              <w:shd w:val="clear" w:color="auto" w:fill="FFFFFF"/>
              <w:rPr>
                <w:sz w:val="18"/>
              </w:rPr>
            </w:pPr>
            <w:r w:rsidRPr="00B07A09">
              <w:rPr>
                <w:color w:val="000000"/>
                <w:sz w:val="18"/>
                <w:szCs w:val="24"/>
              </w:rPr>
              <w:t>214,5</w:t>
            </w:r>
          </w:p>
        </w:tc>
      </w:tr>
      <w:tr w:rsidR="00C436B8" w:rsidRPr="00587F51" w:rsidTr="00B07A09">
        <w:trPr>
          <w:trHeight w:hRule="exact" w:val="424"/>
        </w:trPr>
        <w:tc>
          <w:tcPr>
            <w:tcW w:w="3379" w:type="dxa"/>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tc>
        <w:tc>
          <w:tcPr>
            <w:tcW w:w="7977" w:type="dxa"/>
            <w:gridSpan w:val="9"/>
            <w:tcBorders>
              <w:top w:val="single" w:sz="6" w:space="0" w:color="auto"/>
              <w:left w:val="single" w:sz="6" w:space="0" w:color="auto"/>
              <w:bottom w:val="single" w:sz="6" w:space="0" w:color="auto"/>
              <w:right w:val="single" w:sz="6" w:space="0" w:color="auto"/>
            </w:tcBorders>
            <w:shd w:val="clear" w:color="auto" w:fill="FFFFFF"/>
          </w:tcPr>
          <w:p w:rsidR="00C436B8" w:rsidRPr="00587F51" w:rsidRDefault="00C436B8" w:rsidP="00F542C2">
            <w:pPr>
              <w:shd w:val="clear" w:color="auto" w:fill="FFFFFF"/>
              <w:jc w:val="center"/>
              <w:rPr>
                <w:sz w:val="24"/>
                <w:szCs w:val="24"/>
              </w:rPr>
            </w:pPr>
            <w:r w:rsidRPr="00587F51">
              <w:rPr>
                <w:color w:val="000000"/>
                <w:sz w:val="24"/>
                <w:szCs w:val="24"/>
              </w:rPr>
              <w:t>1530,5</w:t>
            </w:r>
          </w:p>
        </w:tc>
      </w:tr>
    </w:tbl>
    <w:p w:rsidR="00790AD5" w:rsidRDefault="00790AD5" w:rsidP="00C436B8">
      <w:pPr>
        <w:ind w:firstLine="0"/>
        <w:rPr>
          <w:color w:val="000000"/>
          <w:spacing w:val="1"/>
          <w:sz w:val="28"/>
          <w:szCs w:val="28"/>
        </w:rPr>
      </w:pPr>
    </w:p>
    <w:p w:rsidR="00B62B6E" w:rsidRPr="000F4262" w:rsidRDefault="00790AD5" w:rsidP="000F4262">
      <w:pPr>
        <w:widowControl/>
        <w:snapToGrid/>
        <w:spacing w:after="200" w:line="276" w:lineRule="auto"/>
        <w:ind w:left="0" w:firstLine="0"/>
        <w:jc w:val="center"/>
        <w:rPr>
          <w:color w:val="000000"/>
          <w:spacing w:val="1"/>
          <w:sz w:val="28"/>
          <w:szCs w:val="28"/>
        </w:rPr>
      </w:pPr>
      <w:r>
        <w:rPr>
          <w:color w:val="000000"/>
          <w:spacing w:val="1"/>
          <w:sz w:val="28"/>
          <w:szCs w:val="28"/>
        </w:rPr>
        <w:br w:type="page"/>
      </w:r>
      <w:r w:rsidR="00B62B6E" w:rsidRPr="00B62B6E">
        <w:rPr>
          <w:rFonts w:eastAsia="Times New Roman"/>
          <w:b/>
          <w:sz w:val="28"/>
          <w:szCs w:val="28"/>
        </w:rPr>
        <w:t>Содержание предмета и годовые требования по классам</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Содержание учебного предмета основано на разнообразном и обширном музыкальном материале, охватывающем различные тематические разделы (теоретические и практические), дающие возможность учащимся через обучение игре на баяне/аккордеоне осваивать духовный опыт поколений и шедевры современного музыкального искусства.</w:t>
      </w:r>
    </w:p>
    <w:p w:rsidR="00B62B6E" w:rsidRDefault="00B62B6E" w:rsidP="00B62B6E">
      <w:pPr>
        <w:widowControl/>
        <w:snapToGrid/>
        <w:ind w:left="0" w:firstLine="0"/>
        <w:rPr>
          <w:rFonts w:eastAsia="Times New Roman"/>
          <w:b/>
          <w:i/>
          <w:sz w:val="28"/>
          <w:szCs w:val="28"/>
        </w:rPr>
      </w:pPr>
    </w:p>
    <w:p w:rsidR="00B62B6E" w:rsidRPr="00B62B6E" w:rsidRDefault="00B62B6E" w:rsidP="00B62B6E">
      <w:pPr>
        <w:widowControl/>
        <w:snapToGrid/>
        <w:ind w:left="0" w:firstLine="0"/>
        <w:rPr>
          <w:rFonts w:eastAsia="Times New Roman"/>
          <w:b/>
          <w:i/>
          <w:sz w:val="28"/>
          <w:szCs w:val="28"/>
        </w:rPr>
      </w:pPr>
      <w:r w:rsidRPr="00B62B6E">
        <w:rPr>
          <w:rFonts w:eastAsia="Times New Roman"/>
          <w:b/>
          <w:i/>
          <w:sz w:val="28"/>
          <w:szCs w:val="28"/>
        </w:rPr>
        <w:t>Срок обучения – 8 (9) лет</w:t>
      </w:r>
    </w:p>
    <w:p w:rsidR="00B62B6E" w:rsidRDefault="00B62B6E" w:rsidP="00B62B6E">
      <w:pPr>
        <w:widowControl/>
        <w:snapToGrid/>
        <w:ind w:left="0" w:firstLine="0"/>
        <w:rPr>
          <w:rFonts w:eastAsia="Times New Roman"/>
          <w:sz w:val="28"/>
          <w:szCs w:val="28"/>
        </w:rPr>
      </w:pPr>
    </w:p>
    <w:p w:rsidR="00B62B6E" w:rsidRPr="00B62B6E" w:rsidRDefault="00B62B6E" w:rsidP="00B62B6E">
      <w:pPr>
        <w:widowControl/>
        <w:snapToGrid/>
        <w:ind w:left="0" w:firstLine="0"/>
        <w:jc w:val="center"/>
        <w:rPr>
          <w:rFonts w:eastAsia="Times New Roman"/>
          <w:b/>
          <w:sz w:val="28"/>
          <w:szCs w:val="28"/>
        </w:rPr>
      </w:pPr>
      <w:r w:rsidRPr="00B62B6E">
        <w:rPr>
          <w:rFonts w:eastAsia="Times New Roman"/>
          <w:b/>
          <w:sz w:val="28"/>
          <w:szCs w:val="28"/>
        </w:rPr>
        <w:t>Первый класс</w:t>
      </w:r>
    </w:p>
    <w:p w:rsidR="00B62B6E" w:rsidRDefault="00B62B6E" w:rsidP="00B62B6E">
      <w:pPr>
        <w:widowControl/>
        <w:snapToGrid/>
        <w:ind w:left="0" w:firstLine="708"/>
        <w:rPr>
          <w:rFonts w:eastAsia="Times New Roman"/>
          <w:sz w:val="28"/>
          <w:szCs w:val="28"/>
        </w:rPr>
      </w:pPr>
    </w:p>
    <w:p w:rsidR="00B62B6E" w:rsidRDefault="00B62B6E" w:rsidP="00B62B6E">
      <w:pPr>
        <w:widowControl/>
        <w:snapToGrid/>
        <w:ind w:left="0" w:firstLine="708"/>
        <w:rPr>
          <w:rFonts w:eastAsia="Times New Roman"/>
          <w:sz w:val="28"/>
          <w:szCs w:val="28"/>
        </w:rPr>
      </w:pPr>
      <w:r w:rsidRPr="00B62B6E">
        <w:rPr>
          <w:rFonts w:eastAsia="Times New Roman"/>
          <w:sz w:val="28"/>
          <w:szCs w:val="28"/>
        </w:rPr>
        <w:t xml:space="preserve">Учащийся первого класса в течение учебного года должен изучить: </w:t>
      </w:r>
    </w:p>
    <w:p w:rsidR="00B62B6E" w:rsidRDefault="00B62B6E" w:rsidP="00B62B6E">
      <w:pPr>
        <w:widowControl/>
        <w:snapToGrid/>
        <w:ind w:left="0" w:firstLine="708"/>
        <w:rPr>
          <w:rFonts w:eastAsia="Times New Roman"/>
          <w:sz w:val="28"/>
          <w:szCs w:val="28"/>
        </w:rPr>
      </w:pPr>
      <w:r w:rsidRPr="00B62B6E">
        <w:rPr>
          <w:rFonts w:eastAsia="Times New Roman"/>
          <w:sz w:val="28"/>
          <w:szCs w:val="28"/>
        </w:rPr>
        <w:t xml:space="preserve">6 – 8 разнохарактерных произведений – народные песни, танцы и их обработки, </w:t>
      </w:r>
    </w:p>
    <w:p w:rsidR="00B62B6E" w:rsidRDefault="00B62B6E" w:rsidP="00B62B6E">
      <w:pPr>
        <w:widowControl/>
        <w:snapToGrid/>
        <w:ind w:left="0" w:firstLine="708"/>
        <w:rPr>
          <w:rFonts w:eastAsia="Times New Roman"/>
          <w:sz w:val="28"/>
          <w:szCs w:val="28"/>
        </w:rPr>
      </w:pPr>
      <w:r w:rsidRPr="00B62B6E">
        <w:rPr>
          <w:rFonts w:eastAsia="Times New Roman"/>
          <w:sz w:val="28"/>
          <w:szCs w:val="28"/>
        </w:rPr>
        <w:t xml:space="preserve">детские программные пьесы, пьесы песенного и танцевального характера, </w:t>
      </w:r>
    </w:p>
    <w:p w:rsidR="00B62B6E" w:rsidRDefault="00B62B6E" w:rsidP="00B62B6E">
      <w:pPr>
        <w:widowControl/>
        <w:snapToGrid/>
        <w:ind w:left="0" w:firstLine="708"/>
        <w:rPr>
          <w:rFonts w:eastAsia="Times New Roman"/>
          <w:sz w:val="28"/>
          <w:szCs w:val="28"/>
        </w:rPr>
      </w:pPr>
      <w:r w:rsidRPr="00B62B6E">
        <w:rPr>
          <w:rFonts w:eastAsia="Times New Roman"/>
          <w:sz w:val="28"/>
          <w:szCs w:val="28"/>
        </w:rPr>
        <w:t xml:space="preserve">2 этюда. </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В течение первого года обучения формировать у учащегося элементарные правила сценической этики, навыки мобильности и собранности при публичных выступлениях.</w:t>
      </w:r>
    </w:p>
    <w:p w:rsidR="00B62B6E" w:rsidRPr="00B62B6E" w:rsidRDefault="00B62B6E" w:rsidP="00B62B6E">
      <w:pPr>
        <w:pStyle w:val="a7"/>
        <w:widowControl/>
        <w:numPr>
          <w:ilvl w:val="2"/>
          <w:numId w:val="13"/>
        </w:numPr>
        <w:snapToGrid/>
        <w:rPr>
          <w:rFonts w:eastAsia="Times New Roman"/>
          <w:sz w:val="28"/>
          <w:szCs w:val="28"/>
        </w:rPr>
      </w:pPr>
      <w:r w:rsidRPr="00B62B6E">
        <w:rPr>
          <w:rFonts w:eastAsia="Times New Roman"/>
          <w:i/>
          <w:sz w:val="28"/>
          <w:szCs w:val="28"/>
        </w:rPr>
        <w:t>Изучение музыкальной грамоты</w:t>
      </w:r>
      <w:r w:rsidRPr="00B62B6E">
        <w:rPr>
          <w:rFonts w:eastAsia="Times New Roman"/>
          <w:sz w:val="28"/>
          <w:szCs w:val="28"/>
        </w:rPr>
        <w:t xml:space="preserve"> </w:t>
      </w:r>
    </w:p>
    <w:p w:rsidR="00B62B6E" w:rsidRPr="00B62B6E" w:rsidRDefault="00B62B6E" w:rsidP="00B62B6E">
      <w:pPr>
        <w:widowControl/>
        <w:snapToGrid/>
        <w:rPr>
          <w:rFonts w:eastAsia="Times New Roman"/>
          <w:sz w:val="28"/>
          <w:szCs w:val="28"/>
        </w:rPr>
      </w:pPr>
      <w:r w:rsidRPr="00B62B6E">
        <w:rPr>
          <w:rFonts w:eastAsia="Times New Roman"/>
          <w:sz w:val="28"/>
          <w:szCs w:val="28"/>
        </w:rPr>
        <w:t>Значение «</w:t>
      </w:r>
      <w:proofErr w:type="spellStart"/>
      <w:r w:rsidRPr="00B62B6E">
        <w:rPr>
          <w:rFonts w:eastAsia="Times New Roman"/>
          <w:sz w:val="28"/>
          <w:szCs w:val="28"/>
        </w:rPr>
        <w:t>донотного</w:t>
      </w:r>
      <w:proofErr w:type="spellEnd"/>
      <w:r w:rsidRPr="00B62B6E">
        <w:rPr>
          <w:rFonts w:eastAsia="Times New Roman"/>
          <w:sz w:val="28"/>
          <w:szCs w:val="28"/>
        </w:rPr>
        <w:t>» периода в работе с начинающими, опора на слуховые представления. Активное слушание музыки (игра педагога, домашнее прослушивание музыки по желанию ученика) с последующим эмоциональным откликом ученика (в виде рисунка, рассказа).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Знакомство с элементами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Нотная грамота.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 </w:t>
      </w:r>
      <w:proofErr w:type="spellStart"/>
      <w:r w:rsidRPr="00B62B6E">
        <w:rPr>
          <w:rFonts w:eastAsia="Times New Roman"/>
          <w:sz w:val="28"/>
          <w:szCs w:val="28"/>
        </w:rPr>
        <w:t>Звуковысотность</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Ключ. Скрипичный и басовый ключи.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Длительности: целая, половинная, четвертная, восьмая, шестнадцатая.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Нота с точкой.</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Знаки альтерации. Диез. Бемоль. Бекар.</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Паузы.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Размер. Размер 2/4, 3/4, 4/4.</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Метроритм. Такт. Затакт</w:t>
      </w:r>
    </w:p>
    <w:p w:rsidR="00B62B6E" w:rsidRPr="00B62B6E" w:rsidRDefault="00B62B6E" w:rsidP="00B62B6E">
      <w:pPr>
        <w:widowControl/>
        <w:snapToGrid/>
        <w:ind w:left="0" w:firstLine="0"/>
        <w:rPr>
          <w:rFonts w:eastAsia="Times New Roman"/>
          <w:sz w:val="28"/>
          <w:szCs w:val="28"/>
          <w:lang w:val="en-US"/>
        </w:rPr>
      </w:pPr>
      <w:r w:rsidRPr="00B62B6E">
        <w:rPr>
          <w:rFonts w:eastAsia="Times New Roman"/>
          <w:sz w:val="28"/>
          <w:szCs w:val="28"/>
        </w:rPr>
        <w:t>- Лад. Мажор. Минор</w:t>
      </w:r>
      <w:r w:rsidRPr="00B62B6E">
        <w:rPr>
          <w:rFonts w:eastAsia="Times New Roman"/>
          <w:sz w:val="28"/>
          <w:szCs w:val="28"/>
          <w:lang w:val="en-US"/>
        </w:rPr>
        <w:t>.</w:t>
      </w:r>
    </w:p>
    <w:p w:rsidR="00B62B6E" w:rsidRPr="00B62B6E" w:rsidRDefault="00B62B6E" w:rsidP="00B62B6E">
      <w:pPr>
        <w:widowControl/>
        <w:snapToGrid/>
        <w:ind w:left="0" w:firstLine="0"/>
        <w:rPr>
          <w:rFonts w:eastAsia="Times New Roman"/>
          <w:sz w:val="28"/>
          <w:szCs w:val="28"/>
          <w:lang w:val="en-US"/>
        </w:rPr>
      </w:pPr>
      <w:r w:rsidRPr="00B62B6E">
        <w:rPr>
          <w:rFonts w:eastAsia="Times New Roman"/>
          <w:sz w:val="28"/>
          <w:szCs w:val="28"/>
          <w:lang w:val="en-US"/>
        </w:rPr>
        <w:t xml:space="preserve">- </w:t>
      </w:r>
      <w:r w:rsidRPr="00B62B6E">
        <w:rPr>
          <w:rFonts w:eastAsia="Times New Roman"/>
          <w:sz w:val="28"/>
          <w:szCs w:val="28"/>
        </w:rPr>
        <w:t>Штрихи</w:t>
      </w:r>
      <w:r w:rsidRPr="00B62B6E">
        <w:rPr>
          <w:rFonts w:eastAsia="Times New Roman"/>
          <w:sz w:val="28"/>
          <w:szCs w:val="28"/>
          <w:lang w:val="en-US"/>
        </w:rPr>
        <w:t xml:space="preserve"> – non legato, legato, staccato.</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2. Организация исполнительского аппарата</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Знакомство с инструментом, с клавиатурой. Основы и особенности при посадке. Постановка игрового аппарата. Развитие координации движений правой и левой рук. Организация целесообразных игровых движений. Принципы звукоизвлечения. Принципы ведения меха: разжим, сжим.</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3. Работа над техникой.</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Изучить гаммы C-</w:t>
      </w:r>
      <w:proofErr w:type="spellStart"/>
      <w:r w:rsidRPr="00B62B6E">
        <w:rPr>
          <w:rFonts w:eastAsia="Times New Roman"/>
          <w:sz w:val="28"/>
          <w:szCs w:val="28"/>
        </w:rPr>
        <w:t>dur</w:t>
      </w:r>
      <w:proofErr w:type="spellEnd"/>
      <w:r w:rsidRPr="00B62B6E">
        <w:rPr>
          <w:rFonts w:eastAsia="Times New Roman"/>
          <w:sz w:val="28"/>
          <w:szCs w:val="28"/>
        </w:rPr>
        <w:t>, G-</w:t>
      </w:r>
      <w:proofErr w:type="spellStart"/>
      <w:r w:rsidRPr="00B62B6E">
        <w:rPr>
          <w:rFonts w:eastAsia="Times New Roman"/>
          <w:sz w:val="28"/>
          <w:szCs w:val="28"/>
        </w:rPr>
        <w:t>dur</w:t>
      </w:r>
      <w:proofErr w:type="spellEnd"/>
      <w:r w:rsidRPr="00B62B6E">
        <w:rPr>
          <w:rFonts w:eastAsia="Times New Roman"/>
          <w:sz w:val="28"/>
          <w:szCs w:val="28"/>
        </w:rPr>
        <w:t xml:space="preserve"> отдельно каждой рукой штрихами </w:t>
      </w:r>
      <w:proofErr w:type="spellStart"/>
      <w:r w:rsidRPr="00B62B6E">
        <w:rPr>
          <w:rFonts w:eastAsia="Times New Roman"/>
          <w:sz w:val="28"/>
          <w:szCs w:val="28"/>
        </w:rPr>
        <w:t>legato</w:t>
      </w:r>
      <w:proofErr w:type="spellEnd"/>
      <w:r w:rsidRPr="00B62B6E">
        <w:rPr>
          <w:rFonts w:eastAsia="Times New Roman"/>
          <w:sz w:val="28"/>
          <w:szCs w:val="28"/>
        </w:rPr>
        <w:t xml:space="preserve">, </w:t>
      </w:r>
      <w:proofErr w:type="spellStart"/>
      <w:r w:rsidRPr="00B62B6E">
        <w:rPr>
          <w:rFonts w:eastAsia="Times New Roman"/>
          <w:sz w:val="28"/>
          <w:szCs w:val="28"/>
        </w:rPr>
        <w:t>staccato</w:t>
      </w:r>
      <w:proofErr w:type="spellEnd"/>
      <w:r w:rsidRPr="00B62B6E">
        <w:rPr>
          <w:rFonts w:eastAsia="Times New Roman"/>
          <w:sz w:val="28"/>
          <w:szCs w:val="28"/>
        </w:rPr>
        <w:t>.</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4. Навыки в области теоретического анализа</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Первоначальные представления о музыкальной форме, строении фраз, движении мелодии к устоям, «сильных» и «слабых» звуках. Простые примеры музыкальных жанров: песни, танца, марша. Научиться на слух определять ладовую окраску, сильную долю и метр.</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4. Формы отчетности</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В течение первого года обучения учащиеся сдают два зачета и один экзамен.</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Первое полугодие (II четверть) завершается зачетом в форме академического концерта, на котором обучающийся должен исполнить три произведения, отличающихся по жанру и форме.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Во втором полугодии (III четверть) проводится технический зачет.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Требования к техническому зачету</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 одна мажорная гамма (на выбор) штрихами </w:t>
      </w:r>
      <w:proofErr w:type="spellStart"/>
      <w:r w:rsidRPr="00B62B6E">
        <w:rPr>
          <w:rFonts w:eastAsia="Times New Roman"/>
          <w:sz w:val="28"/>
          <w:szCs w:val="28"/>
        </w:rPr>
        <w:t>legato</w:t>
      </w:r>
      <w:proofErr w:type="spellEnd"/>
      <w:r w:rsidRPr="00B62B6E">
        <w:rPr>
          <w:rFonts w:eastAsia="Times New Roman"/>
          <w:sz w:val="28"/>
          <w:szCs w:val="28"/>
        </w:rPr>
        <w:t xml:space="preserve">, </w:t>
      </w:r>
      <w:proofErr w:type="spellStart"/>
      <w:r w:rsidRPr="00B62B6E">
        <w:rPr>
          <w:rFonts w:eastAsia="Times New Roman"/>
          <w:sz w:val="28"/>
          <w:szCs w:val="28"/>
        </w:rPr>
        <w:t>staccato</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упражнения;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- 1 этюд наизусть;</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знание терминов.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Во втором полугодии (IV четверть) переводной экзамен проводится в форме академического концерта. На переводном экзамене обучающийся должен исполнить три произведения, отличающихся по жанру и форме.</w:t>
      </w:r>
    </w:p>
    <w:p w:rsidR="00B62B6E" w:rsidRDefault="00B62B6E" w:rsidP="00B62B6E">
      <w:pPr>
        <w:widowControl/>
        <w:snapToGrid/>
        <w:ind w:left="0" w:firstLine="0"/>
        <w:rPr>
          <w:rFonts w:eastAsia="Times New Roman"/>
          <w:b/>
          <w:sz w:val="28"/>
          <w:szCs w:val="28"/>
        </w:rPr>
      </w:pPr>
    </w:p>
    <w:p w:rsidR="00B62B6E" w:rsidRPr="00B62B6E" w:rsidRDefault="00B62B6E" w:rsidP="00B62B6E">
      <w:pPr>
        <w:widowControl/>
        <w:snapToGrid/>
        <w:ind w:left="0" w:firstLine="0"/>
        <w:rPr>
          <w:rFonts w:eastAsia="Times New Roman"/>
          <w:b/>
          <w:sz w:val="28"/>
          <w:szCs w:val="28"/>
        </w:rPr>
      </w:pPr>
      <w:r w:rsidRPr="00B62B6E">
        <w:rPr>
          <w:rFonts w:eastAsia="Times New Roman"/>
          <w:b/>
          <w:sz w:val="28"/>
          <w:szCs w:val="28"/>
        </w:rPr>
        <w:t>Примерные программы переводного экзамена</w:t>
      </w:r>
    </w:p>
    <w:p w:rsidR="00B62B6E" w:rsidRPr="00B62B6E" w:rsidRDefault="00B62B6E" w:rsidP="00B62B6E">
      <w:pPr>
        <w:widowControl/>
        <w:snapToGrid/>
        <w:ind w:left="0" w:firstLine="0"/>
        <w:rPr>
          <w:rFonts w:eastAsia="Times New Roman"/>
          <w:b/>
          <w:i/>
          <w:sz w:val="28"/>
          <w:szCs w:val="28"/>
        </w:rPr>
      </w:pPr>
      <w:r w:rsidRPr="00B62B6E">
        <w:rPr>
          <w:rFonts w:eastAsia="Times New Roman"/>
          <w:b/>
          <w:i/>
          <w:sz w:val="28"/>
          <w:szCs w:val="28"/>
        </w:rPr>
        <w:t>1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Тюрк Д. «Баюшки-баю»</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Гаврилов Л. Маленький вальс</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Белорусская народная песня «</w:t>
      </w:r>
      <w:proofErr w:type="spellStart"/>
      <w:r w:rsidRPr="00B62B6E">
        <w:rPr>
          <w:rFonts w:eastAsia="Times New Roman"/>
          <w:sz w:val="28"/>
          <w:szCs w:val="28"/>
        </w:rPr>
        <w:t>Перепелочка</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b/>
          <w:i/>
          <w:sz w:val="28"/>
          <w:szCs w:val="28"/>
        </w:rPr>
      </w:pPr>
      <w:r w:rsidRPr="00B62B6E">
        <w:rPr>
          <w:rFonts w:eastAsia="Times New Roman"/>
          <w:b/>
          <w:i/>
          <w:sz w:val="28"/>
          <w:szCs w:val="28"/>
        </w:rPr>
        <w:t>2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Гурилев</w:t>
      </w:r>
      <w:proofErr w:type="spellEnd"/>
      <w:r w:rsidRPr="00B62B6E">
        <w:rPr>
          <w:rFonts w:eastAsia="Times New Roman"/>
          <w:sz w:val="28"/>
          <w:szCs w:val="28"/>
        </w:rPr>
        <w:t xml:space="preserve"> А. Песенка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«Во саду ли, в огороде»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Немецкая народная песня «Лиса - плутовка»</w:t>
      </w:r>
    </w:p>
    <w:p w:rsidR="00B62B6E" w:rsidRPr="00B62B6E" w:rsidRDefault="00B62B6E" w:rsidP="00B62B6E">
      <w:pPr>
        <w:widowControl/>
        <w:snapToGrid/>
        <w:ind w:left="0" w:firstLine="0"/>
        <w:rPr>
          <w:rFonts w:eastAsia="Times New Roman"/>
          <w:b/>
          <w:i/>
          <w:sz w:val="28"/>
          <w:szCs w:val="28"/>
        </w:rPr>
      </w:pPr>
      <w:r w:rsidRPr="00B62B6E">
        <w:rPr>
          <w:rFonts w:eastAsia="Times New Roman"/>
          <w:b/>
          <w:i/>
          <w:sz w:val="28"/>
          <w:szCs w:val="28"/>
        </w:rPr>
        <w:t>3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Денисов А. Полька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«Полянка»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Качурбина</w:t>
      </w:r>
      <w:proofErr w:type="spellEnd"/>
      <w:r w:rsidRPr="00B62B6E">
        <w:rPr>
          <w:rFonts w:eastAsia="Times New Roman"/>
          <w:sz w:val="28"/>
          <w:szCs w:val="28"/>
        </w:rPr>
        <w:t xml:space="preserve"> М. «Мишка с куклой»</w:t>
      </w:r>
    </w:p>
    <w:p w:rsidR="00B62B6E" w:rsidRDefault="00B62B6E" w:rsidP="00B62B6E">
      <w:pPr>
        <w:widowControl/>
        <w:snapToGrid/>
        <w:ind w:left="0" w:firstLine="0"/>
        <w:rPr>
          <w:rFonts w:eastAsia="Times New Roman"/>
          <w:b/>
          <w:i/>
          <w:sz w:val="28"/>
          <w:szCs w:val="28"/>
        </w:rPr>
      </w:pPr>
    </w:p>
    <w:p w:rsidR="00B62B6E" w:rsidRPr="00B62B6E" w:rsidRDefault="00B62B6E" w:rsidP="00B62B6E">
      <w:pPr>
        <w:widowControl/>
        <w:snapToGrid/>
        <w:ind w:left="0" w:firstLine="0"/>
        <w:rPr>
          <w:rFonts w:eastAsia="Times New Roman"/>
          <w:b/>
          <w:i/>
          <w:sz w:val="28"/>
          <w:szCs w:val="28"/>
        </w:rPr>
      </w:pPr>
      <w:r w:rsidRPr="00B62B6E">
        <w:rPr>
          <w:rFonts w:eastAsia="Times New Roman"/>
          <w:b/>
          <w:i/>
          <w:sz w:val="28"/>
          <w:szCs w:val="28"/>
        </w:rPr>
        <w:t>Примерные репертуарные списки произведений</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Беро</w:t>
      </w:r>
      <w:proofErr w:type="spellEnd"/>
      <w:r w:rsidRPr="00B62B6E">
        <w:rPr>
          <w:rFonts w:eastAsia="Times New Roman"/>
          <w:sz w:val="28"/>
          <w:szCs w:val="28"/>
        </w:rPr>
        <w:t xml:space="preserve"> Ф. «Прости меня»</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Жилинский</w:t>
      </w:r>
      <w:proofErr w:type="spellEnd"/>
      <w:r w:rsidRPr="00B62B6E">
        <w:rPr>
          <w:rFonts w:eastAsia="Times New Roman"/>
          <w:sz w:val="28"/>
          <w:szCs w:val="28"/>
        </w:rPr>
        <w:t xml:space="preserve"> А. «Кот-мурлыка»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Магиденко М. «Песенка»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Моцарт В. «Азбука»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Ребиков</w:t>
      </w:r>
      <w:proofErr w:type="spellEnd"/>
      <w:r w:rsidRPr="00B62B6E">
        <w:rPr>
          <w:rFonts w:eastAsia="Times New Roman"/>
          <w:sz w:val="28"/>
          <w:szCs w:val="28"/>
        </w:rPr>
        <w:t xml:space="preserve"> В. «Птичка»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«Как под горкой»</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«Как пошли наши подружки»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«Полянка»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«По дороге жук»</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«Пришла весна»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Холминов</w:t>
      </w:r>
      <w:proofErr w:type="spellEnd"/>
      <w:r w:rsidRPr="00B62B6E">
        <w:rPr>
          <w:rFonts w:eastAsia="Times New Roman"/>
          <w:sz w:val="28"/>
          <w:szCs w:val="28"/>
        </w:rPr>
        <w:t xml:space="preserve"> А. «</w:t>
      </w:r>
      <w:proofErr w:type="spellStart"/>
      <w:r w:rsidRPr="00B62B6E">
        <w:rPr>
          <w:rFonts w:eastAsia="Times New Roman"/>
          <w:sz w:val="28"/>
          <w:szCs w:val="28"/>
        </w:rPr>
        <w:t>Танечкина</w:t>
      </w:r>
      <w:proofErr w:type="spellEnd"/>
      <w:r w:rsidRPr="00B62B6E">
        <w:rPr>
          <w:rFonts w:eastAsia="Times New Roman"/>
          <w:sz w:val="28"/>
          <w:szCs w:val="28"/>
        </w:rPr>
        <w:t xml:space="preserve"> песня»</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Цытович</w:t>
      </w:r>
      <w:proofErr w:type="spellEnd"/>
      <w:r w:rsidRPr="00B62B6E">
        <w:rPr>
          <w:rFonts w:eastAsia="Times New Roman"/>
          <w:sz w:val="28"/>
          <w:szCs w:val="28"/>
        </w:rPr>
        <w:t xml:space="preserve"> Т. «Винни-Пух»</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Чешская народная песня «А я сам»</w:t>
      </w:r>
    </w:p>
    <w:p w:rsidR="00B62B6E" w:rsidRDefault="00B62B6E" w:rsidP="00B62B6E">
      <w:pPr>
        <w:widowControl/>
        <w:snapToGrid/>
        <w:ind w:left="0" w:firstLine="0"/>
        <w:jc w:val="center"/>
        <w:rPr>
          <w:rFonts w:eastAsia="Times New Roman"/>
          <w:b/>
          <w:sz w:val="28"/>
          <w:szCs w:val="28"/>
        </w:rPr>
      </w:pPr>
    </w:p>
    <w:p w:rsidR="00B62B6E" w:rsidRPr="00B62B6E" w:rsidRDefault="00B62B6E" w:rsidP="00B62B6E">
      <w:pPr>
        <w:widowControl/>
        <w:snapToGrid/>
        <w:ind w:left="0" w:firstLine="0"/>
        <w:jc w:val="center"/>
        <w:rPr>
          <w:rFonts w:eastAsia="Times New Roman"/>
          <w:b/>
          <w:sz w:val="28"/>
          <w:szCs w:val="28"/>
        </w:rPr>
      </w:pPr>
      <w:r w:rsidRPr="00B62B6E">
        <w:rPr>
          <w:rFonts w:eastAsia="Times New Roman"/>
          <w:b/>
          <w:sz w:val="28"/>
          <w:szCs w:val="28"/>
        </w:rPr>
        <w:t>Второй класс</w:t>
      </w:r>
    </w:p>
    <w:p w:rsidR="00B62B6E" w:rsidRDefault="00B62B6E" w:rsidP="00B62B6E">
      <w:pPr>
        <w:widowControl/>
        <w:snapToGrid/>
        <w:ind w:left="0" w:firstLine="708"/>
        <w:rPr>
          <w:rFonts w:eastAsia="Times New Roman"/>
          <w:sz w:val="28"/>
          <w:szCs w:val="28"/>
        </w:rPr>
      </w:pP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Учащийся второго класса в течение учебного года должен изучить: 6-8 пьес различных по характеру, стилю, жанру; 2-4 этюда.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В течение учебного года формировать у учащегося навыки чтения с листа, подбора по слуху.</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1. Изучение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Нотная грамота.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Длительности, паузы.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Размеры. Размер 3/8, 6/8</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Простые ритмические рисунки: пунктир, синкопа. Ритмические группировки.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Секвенция.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Интервалы.</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Консонирующие</w:t>
      </w:r>
      <w:proofErr w:type="spellEnd"/>
      <w:r w:rsidRPr="00B62B6E">
        <w:rPr>
          <w:rFonts w:eastAsia="Times New Roman"/>
          <w:sz w:val="28"/>
          <w:szCs w:val="28"/>
        </w:rPr>
        <w:t xml:space="preserve"> интервалы.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Кварто-квинтовый круг.</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Натуральный минор.</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Трезвучия и их обращения в тональности.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Главные трезвучия.</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2. Организация исполнительского аппарата</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Работа над дальнейшей стабилизацией посадки и постановки исполнительского аппарата, координацией рук. Освоение технологии исполнения основных штрихов (стаккато, легато) и более сложных ритмических рисунков. Контроль над свободой исполнительского аппарата. Применение динамики как средства музыкальной выразительности для создания яркого художественного образа. Контроль над свободой игровых движений. Слуховой контроль над качеством звука.</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3. Работа над техникой.</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Изучить гаммы C-</w:t>
      </w:r>
      <w:proofErr w:type="spellStart"/>
      <w:r w:rsidRPr="00B62B6E">
        <w:rPr>
          <w:rFonts w:eastAsia="Times New Roman"/>
          <w:sz w:val="28"/>
          <w:szCs w:val="28"/>
        </w:rPr>
        <w:t>dur</w:t>
      </w:r>
      <w:proofErr w:type="spellEnd"/>
      <w:r w:rsidRPr="00B62B6E">
        <w:rPr>
          <w:rFonts w:eastAsia="Times New Roman"/>
          <w:sz w:val="28"/>
          <w:szCs w:val="28"/>
        </w:rPr>
        <w:t>, G-</w:t>
      </w:r>
      <w:proofErr w:type="spellStart"/>
      <w:r w:rsidRPr="00B62B6E">
        <w:rPr>
          <w:rFonts w:eastAsia="Times New Roman"/>
          <w:sz w:val="28"/>
          <w:szCs w:val="28"/>
        </w:rPr>
        <w:t>dur</w:t>
      </w:r>
      <w:proofErr w:type="spellEnd"/>
      <w:r w:rsidRPr="00B62B6E">
        <w:rPr>
          <w:rFonts w:eastAsia="Times New Roman"/>
          <w:sz w:val="28"/>
          <w:szCs w:val="28"/>
        </w:rPr>
        <w:t xml:space="preserve"> D-</w:t>
      </w:r>
      <w:proofErr w:type="spellStart"/>
      <w:r w:rsidRPr="00B62B6E">
        <w:rPr>
          <w:rFonts w:eastAsia="Times New Roman"/>
          <w:sz w:val="28"/>
          <w:szCs w:val="28"/>
        </w:rPr>
        <w:t>dur</w:t>
      </w:r>
      <w:proofErr w:type="spellEnd"/>
      <w:r w:rsidRPr="00B62B6E">
        <w:rPr>
          <w:rFonts w:eastAsia="Times New Roman"/>
          <w:sz w:val="28"/>
          <w:szCs w:val="28"/>
        </w:rPr>
        <w:t xml:space="preserve"> B-</w:t>
      </w:r>
      <w:proofErr w:type="spellStart"/>
      <w:r w:rsidRPr="00B62B6E">
        <w:rPr>
          <w:rFonts w:eastAsia="Times New Roman"/>
          <w:sz w:val="28"/>
          <w:szCs w:val="28"/>
        </w:rPr>
        <w:t>dur</w:t>
      </w:r>
      <w:proofErr w:type="spellEnd"/>
      <w:r w:rsidRPr="00B62B6E">
        <w:rPr>
          <w:rFonts w:eastAsia="Times New Roman"/>
          <w:sz w:val="28"/>
          <w:szCs w:val="28"/>
        </w:rPr>
        <w:t xml:space="preserve"> двумя руками вместе в </w:t>
      </w:r>
      <w:r>
        <w:rPr>
          <w:rFonts w:eastAsia="Times New Roman"/>
          <w:sz w:val="28"/>
          <w:szCs w:val="28"/>
        </w:rPr>
        <w:t>одну</w:t>
      </w:r>
      <w:r w:rsidRPr="00B62B6E">
        <w:rPr>
          <w:rFonts w:eastAsia="Times New Roman"/>
          <w:sz w:val="28"/>
          <w:szCs w:val="28"/>
        </w:rPr>
        <w:t xml:space="preserve"> октав</w:t>
      </w:r>
      <w:r>
        <w:rPr>
          <w:rFonts w:eastAsia="Times New Roman"/>
          <w:sz w:val="28"/>
          <w:szCs w:val="28"/>
        </w:rPr>
        <w:t>у</w:t>
      </w:r>
      <w:r w:rsidRPr="00B62B6E">
        <w:rPr>
          <w:rFonts w:eastAsia="Times New Roman"/>
          <w:sz w:val="28"/>
          <w:szCs w:val="28"/>
        </w:rPr>
        <w:t xml:space="preserve"> штрихами </w:t>
      </w:r>
      <w:proofErr w:type="spellStart"/>
      <w:r w:rsidRPr="00B62B6E">
        <w:rPr>
          <w:rFonts w:eastAsia="Times New Roman"/>
          <w:sz w:val="28"/>
          <w:szCs w:val="28"/>
        </w:rPr>
        <w:t>legato</w:t>
      </w:r>
      <w:proofErr w:type="spellEnd"/>
      <w:r w:rsidRPr="00B62B6E">
        <w:rPr>
          <w:rFonts w:eastAsia="Times New Roman"/>
          <w:sz w:val="28"/>
          <w:szCs w:val="28"/>
        </w:rPr>
        <w:t xml:space="preserve">, </w:t>
      </w:r>
      <w:proofErr w:type="spellStart"/>
      <w:r w:rsidRPr="00B62B6E">
        <w:rPr>
          <w:rFonts w:eastAsia="Times New Roman"/>
          <w:sz w:val="28"/>
          <w:szCs w:val="28"/>
        </w:rPr>
        <w:t>staccato</w:t>
      </w:r>
      <w:proofErr w:type="spellEnd"/>
      <w:r w:rsidRPr="00B62B6E">
        <w:rPr>
          <w:rFonts w:eastAsia="Times New Roman"/>
          <w:sz w:val="28"/>
          <w:szCs w:val="28"/>
        </w:rPr>
        <w:t xml:space="preserve">. Играть короткие арпеджио. </w:t>
      </w:r>
      <w:proofErr w:type="spellStart"/>
      <w:r w:rsidRPr="00B62B6E">
        <w:rPr>
          <w:rFonts w:eastAsia="Times New Roman"/>
          <w:sz w:val="28"/>
          <w:szCs w:val="28"/>
        </w:rPr>
        <w:t>Дуоль</w:t>
      </w:r>
      <w:proofErr w:type="spellEnd"/>
      <w:r w:rsidRPr="00B62B6E">
        <w:rPr>
          <w:rFonts w:eastAsia="Times New Roman"/>
          <w:sz w:val="28"/>
          <w:szCs w:val="28"/>
        </w:rPr>
        <w:t>.</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4. Навыки импровизации</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 xml:space="preserve">Доигрывать мелодию до Т (от V ступени </w:t>
      </w:r>
      <w:proofErr w:type="spellStart"/>
      <w:r w:rsidRPr="00B62B6E">
        <w:rPr>
          <w:rFonts w:eastAsia="Times New Roman"/>
          <w:sz w:val="28"/>
          <w:szCs w:val="28"/>
        </w:rPr>
        <w:t>поступенное</w:t>
      </w:r>
      <w:proofErr w:type="spellEnd"/>
      <w:r w:rsidRPr="00B62B6E">
        <w:rPr>
          <w:rFonts w:eastAsia="Times New Roman"/>
          <w:sz w:val="28"/>
          <w:szCs w:val="28"/>
        </w:rPr>
        <w:t xml:space="preserve"> движение восходящее или нисходящее к Т, </w:t>
      </w:r>
      <w:proofErr w:type="spellStart"/>
      <w:r w:rsidRPr="00B62B6E">
        <w:rPr>
          <w:rFonts w:eastAsia="Times New Roman"/>
          <w:sz w:val="28"/>
          <w:szCs w:val="28"/>
        </w:rPr>
        <w:t>опевание</w:t>
      </w:r>
      <w:proofErr w:type="spellEnd"/>
      <w:r w:rsidRPr="00B62B6E">
        <w:rPr>
          <w:rFonts w:eastAsia="Times New Roman"/>
          <w:sz w:val="28"/>
          <w:szCs w:val="28"/>
        </w:rPr>
        <w:t xml:space="preserve"> I ступени), размер 2/4.</w:t>
      </w:r>
    </w:p>
    <w:p w:rsidR="00B62B6E" w:rsidRPr="00B62B6E" w:rsidRDefault="00B62B6E" w:rsidP="00B62B6E">
      <w:pPr>
        <w:widowControl/>
        <w:snapToGrid/>
        <w:ind w:left="0" w:firstLine="0"/>
        <w:jc w:val="center"/>
        <w:rPr>
          <w:rFonts w:eastAsia="Times New Roman"/>
          <w:i/>
          <w:sz w:val="28"/>
          <w:szCs w:val="28"/>
        </w:rPr>
      </w:pPr>
      <w:r w:rsidRPr="00B62B6E">
        <w:rPr>
          <w:rFonts w:eastAsia="Times New Roman"/>
          <w:i/>
          <w:sz w:val="28"/>
          <w:szCs w:val="28"/>
        </w:rPr>
        <w:t>5. Формы отчетности</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В течение второго года обучения учащиеся сдают три зачета и один экзамен. Два технических зачета проводятся в I</w:t>
      </w:r>
      <w:r>
        <w:rPr>
          <w:rFonts w:eastAsia="Times New Roman"/>
          <w:sz w:val="28"/>
          <w:szCs w:val="28"/>
        </w:rPr>
        <w:t xml:space="preserve"> полугодии</w:t>
      </w:r>
      <w:r w:rsidRPr="00B62B6E">
        <w:rPr>
          <w:rFonts w:eastAsia="Times New Roman"/>
          <w:sz w:val="28"/>
          <w:szCs w:val="28"/>
        </w:rPr>
        <w:t xml:space="preserve"> и </w:t>
      </w:r>
      <w:r>
        <w:rPr>
          <w:rFonts w:eastAsia="Times New Roman"/>
          <w:sz w:val="28"/>
          <w:szCs w:val="28"/>
        </w:rPr>
        <w:t xml:space="preserve">в </w:t>
      </w:r>
      <w:r w:rsidRPr="00B62B6E">
        <w:rPr>
          <w:rFonts w:eastAsia="Times New Roman"/>
          <w:sz w:val="28"/>
          <w:szCs w:val="28"/>
        </w:rPr>
        <w:t>III четверти. Требования к техническому зачету</w:t>
      </w:r>
      <w:r>
        <w:rPr>
          <w:rFonts w:eastAsia="Times New Roman"/>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мажорные гаммы с одним-двумя знаками при ключе пройденными штрихами, арпеджио;</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чтение с листа;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- 1 этюд наизусть;</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знание терминов.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Зачет в форме академического концерта проводится в конце II четверти, экзамен в форме академического концерта проводится IV четверти.</w:t>
      </w:r>
    </w:p>
    <w:p w:rsidR="00B62B6E" w:rsidRPr="00B62B6E" w:rsidRDefault="00B62B6E" w:rsidP="00B62B6E">
      <w:pPr>
        <w:widowControl/>
        <w:snapToGrid/>
        <w:ind w:left="0" w:firstLine="0"/>
        <w:rPr>
          <w:rFonts w:eastAsia="Times New Roman"/>
          <w:i/>
          <w:sz w:val="28"/>
          <w:szCs w:val="28"/>
        </w:rPr>
      </w:pPr>
      <w:r w:rsidRPr="00B62B6E">
        <w:rPr>
          <w:rFonts w:eastAsia="Times New Roman"/>
          <w:i/>
          <w:sz w:val="28"/>
          <w:szCs w:val="28"/>
        </w:rPr>
        <w:t>Требования к академическому концерту</w:t>
      </w:r>
      <w:r>
        <w:rPr>
          <w:rFonts w:eastAsia="Times New Roman"/>
          <w:i/>
          <w:sz w:val="28"/>
          <w:szCs w:val="28"/>
        </w:rPr>
        <w:t>:</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В конце первого полугодия на зачете, который проводится в форме академического концерта, обучающийся должен исполнить два произведения, отличающихся по жанру и форме.</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Во втором полугодии (IV четверть) проводится переводной экзамен в форме академического концерта. На переводном экзамене обучающийся должен исполнить три произведения, отличающихся по жанру и форме.</w:t>
      </w:r>
    </w:p>
    <w:p w:rsidR="00B62B6E" w:rsidRDefault="00B62B6E" w:rsidP="00B62B6E">
      <w:pPr>
        <w:widowControl/>
        <w:snapToGrid/>
        <w:ind w:left="0" w:firstLine="0"/>
        <w:rPr>
          <w:rFonts w:eastAsia="Times New Roman"/>
          <w:b/>
          <w:sz w:val="28"/>
          <w:szCs w:val="28"/>
        </w:rPr>
      </w:pPr>
    </w:p>
    <w:p w:rsidR="00B62B6E" w:rsidRPr="00B62B6E" w:rsidRDefault="00B62B6E" w:rsidP="00B62B6E">
      <w:pPr>
        <w:widowControl/>
        <w:snapToGrid/>
        <w:ind w:left="0" w:firstLine="0"/>
        <w:rPr>
          <w:rFonts w:eastAsia="Times New Roman"/>
          <w:b/>
          <w:sz w:val="28"/>
          <w:szCs w:val="28"/>
        </w:rPr>
      </w:pPr>
      <w:r w:rsidRPr="00B62B6E">
        <w:rPr>
          <w:rFonts w:eastAsia="Times New Roman"/>
          <w:b/>
          <w:sz w:val="28"/>
          <w:szCs w:val="28"/>
        </w:rPr>
        <w:t>Примерные программы переводного экзамена</w:t>
      </w:r>
    </w:p>
    <w:p w:rsidR="00B62B6E" w:rsidRPr="00B62B6E" w:rsidRDefault="00B62B6E" w:rsidP="00B62B6E">
      <w:pPr>
        <w:widowControl/>
        <w:snapToGrid/>
        <w:ind w:left="0" w:firstLine="0"/>
        <w:rPr>
          <w:rFonts w:eastAsia="Times New Roman"/>
          <w:b/>
          <w:i/>
          <w:sz w:val="28"/>
          <w:szCs w:val="28"/>
        </w:rPr>
      </w:pPr>
      <w:r w:rsidRPr="00B62B6E">
        <w:rPr>
          <w:rFonts w:eastAsia="Times New Roman"/>
          <w:b/>
          <w:i/>
          <w:sz w:val="28"/>
          <w:szCs w:val="28"/>
        </w:rPr>
        <w:t>1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Гречанинов А. «На зеленом лугу»</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Моцарт Л. «Волынка»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«Солнце низенько»</w:t>
      </w:r>
    </w:p>
    <w:p w:rsidR="00B62B6E" w:rsidRPr="00B62B6E" w:rsidRDefault="00B62B6E" w:rsidP="00B62B6E">
      <w:pPr>
        <w:widowControl/>
        <w:snapToGrid/>
        <w:ind w:left="0" w:firstLine="0"/>
        <w:rPr>
          <w:rFonts w:eastAsia="Times New Roman"/>
          <w:b/>
          <w:i/>
          <w:sz w:val="28"/>
          <w:szCs w:val="28"/>
        </w:rPr>
      </w:pPr>
      <w:r w:rsidRPr="00B62B6E">
        <w:rPr>
          <w:rFonts w:eastAsia="Times New Roman"/>
          <w:b/>
          <w:i/>
          <w:sz w:val="28"/>
          <w:szCs w:val="28"/>
        </w:rPr>
        <w:t>2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Хренников Т. «Речная песенка»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Чайкин Н. «Танец Снегурочки»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«На горе-то калина»</w:t>
      </w:r>
    </w:p>
    <w:p w:rsidR="00B62B6E" w:rsidRPr="00B62B6E" w:rsidRDefault="00B62B6E" w:rsidP="00B62B6E">
      <w:pPr>
        <w:widowControl/>
        <w:snapToGrid/>
        <w:ind w:left="0" w:firstLine="0"/>
        <w:rPr>
          <w:rFonts w:eastAsia="Times New Roman"/>
          <w:b/>
          <w:i/>
          <w:sz w:val="28"/>
          <w:szCs w:val="28"/>
        </w:rPr>
      </w:pPr>
      <w:r w:rsidRPr="00B62B6E">
        <w:rPr>
          <w:rFonts w:eastAsia="Times New Roman"/>
          <w:b/>
          <w:i/>
          <w:sz w:val="28"/>
          <w:szCs w:val="28"/>
        </w:rPr>
        <w:t>3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Глинка М. «Москва»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Блок В. «Старая шарманка»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«Пойду ль я»</w:t>
      </w:r>
    </w:p>
    <w:p w:rsidR="00B62B6E" w:rsidRDefault="00B62B6E" w:rsidP="00B62B6E">
      <w:pPr>
        <w:widowControl/>
        <w:snapToGrid/>
        <w:ind w:left="0" w:firstLine="0"/>
        <w:rPr>
          <w:rFonts w:eastAsia="Times New Roman"/>
          <w:b/>
          <w:sz w:val="28"/>
          <w:szCs w:val="28"/>
        </w:rPr>
      </w:pPr>
    </w:p>
    <w:p w:rsidR="00B62B6E" w:rsidRPr="00B62B6E" w:rsidRDefault="00B62B6E" w:rsidP="00B62B6E">
      <w:pPr>
        <w:widowControl/>
        <w:snapToGrid/>
        <w:ind w:left="0" w:firstLine="0"/>
        <w:rPr>
          <w:rFonts w:eastAsia="Times New Roman"/>
          <w:b/>
          <w:sz w:val="28"/>
          <w:szCs w:val="28"/>
        </w:rPr>
      </w:pPr>
      <w:r w:rsidRPr="00B62B6E">
        <w:rPr>
          <w:rFonts w:eastAsia="Times New Roman"/>
          <w:b/>
          <w:sz w:val="28"/>
          <w:szCs w:val="28"/>
        </w:rPr>
        <w:t>Примерные репертуарные списки произведений</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Бах И. Менуэт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Бетховен Л. «Сурок»</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Вебер К. Вальс</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Гречанинов А. «На зеленом лугу»</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Дюбюк</w:t>
      </w:r>
      <w:proofErr w:type="spellEnd"/>
      <w:r w:rsidRPr="00B62B6E">
        <w:rPr>
          <w:rFonts w:eastAsia="Times New Roman"/>
          <w:sz w:val="28"/>
          <w:szCs w:val="28"/>
        </w:rPr>
        <w:t xml:space="preserve"> А. Романс</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Иванов А. Полька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Лондонов</w:t>
      </w:r>
      <w:proofErr w:type="spellEnd"/>
      <w:r w:rsidRPr="00B62B6E">
        <w:rPr>
          <w:rFonts w:eastAsia="Times New Roman"/>
          <w:sz w:val="28"/>
          <w:szCs w:val="28"/>
        </w:rPr>
        <w:t xml:space="preserve"> П. «Маленькая </w:t>
      </w:r>
      <w:proofErr w:type="spellStart"/>
      <w:r w:rsidRPr="00B62B6E">
        <w:rPr>
          <w:rFonts w:eastAsia="Times New Roman"/>
          <w:sz w:val="28"/>
          <w:szCs w:val="28"/>
        </w:rPr>
        <w:t>полечка</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Мокроусов Б. «Одинокая гармонь»</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«Среди долины»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Чайкин Н. Полька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Чешская народная песня «Аннушка»</w:t>
      </w:r>
    </w:p>
    <w:p w:rsidR="00B62B6E" w:rsidRDefault="00B62B6E" w:rsidP="00B62B6E">
      <w:pPr>
        <w:widowControl/>
        <w:snapToGrid/>
        <w:ind w:left="0" w:firstLine="0"/>
        <w:jc w:val="center"/>
        <w:rPr>
          <w:rFonts w:eastAsia="Times New Roman"/>
          <w:b/>
          <w:sz w:val="28"/>
          <w:szCs w:val="28"/>
        </w:rPr>
      </w:pPr>
    </w:p>
    <w:p w:rsidR="00B62B6E" w:rsidRPr="00B62B6E" w:rsidRDefault="00B62B6E" w:rsidP="00B62B6E">
      <w:pPr>
        <w:widowControl/>
        <w:snapToGrid/>
        <w:ind w:left="0" w:firstLine="0"/>
        <w:jc w:val="center"/>
        <w:rPr>
          <w:rFonts w:eastAsia="Times New Roman"/>
          <w:b/>
          <w:sz w:val="28"/>
          <w:szCs w:val="28"/>
        </w:rPr>
      </w:pPr>
      <w:r w:rsidRPr="00B62B6E">
        <w:rPr>
          <w:rFonts w:eastAsia="Times New Roman"/>
          <w:b/>
          <w:sz w:val="28"/>
          <w:szCs w:val="28"/>
        </w:rPr>
        <w:t>Третий класс</w:t>
      </w:r>
    </w:p>
    <w:p w:rsidR="00B62B6E" w:rsidRDefault="00B62B6E" w:rsidP="00B62B6E">
      <w:pPr>
        <w:widowControl/>
        <w:snapToGrid/>
        <w:ind w:left="0" w:firstLine="708"/>
        <w:rPr>
          <w:rFonts w:eastAsia="Times New Roman"/>
          <w:sz w:val="28"/>
          <w:szCs w:val="28"/>
        </w:rPr>
      </w:pPr>
    </w:p>
    <w:p w:rsidR="00DC222E" w:rsidRDefault="00B62B6E" w:rsidP="0025029C">
      <w:pPr>
        <w:widowControl/>
        <w:snapToGrid/>
        <w:ind w:left="0" w:firstLine="0"/>
        <w:rPr>
          <w:rFonts w:eastAsia="Times New Roman"/>
          <w:sz w:val="28"/>
          <w:szCs w:val="28"/>
        </w:rPr>
      </w:pPr>
      <w:r w:rsidRPr="00B62B6E">
        <w:rPr>
          <w:rFonts w:eastAsia="Times New Roman"/>
          <w:sz w:val="28"/>
          <w:szCs w:val="28"/>
        </w:rPr>
        <w:t xml:space="preserve">Учащийся третьего класса в течение учебного года должен изучить: </w:t>
      </w:r>
    </w:p>
    <w:p w:rsidR="00DC222E" w:rsidRDefault="00B62B6E" w:rsidP="00B62B6E">
      <w:pPr>
        <w:widowControl/>
        <w:snapToGrid/>
        <w:ind w:left="0" w:firstLine="708"/>
        <w:rPr>
          <w:rFonts w:eastAsia="Times New Roman"/>
          <w:sz w:val="28"/>
          <w:szCs w:val="28"/>
        </w:rPr>
      </w:pPr>
      <w:r w:rsidRPr="00B62B6E">
        <w:rPr>
          <w:rFonts w:eastAsia="Times New Roman"/>
          <w:sz w:val="28"/>
          <w:szCs w:val="28"/>
        </w:rPr>
        <w:t xml:space="preserve">6-8 пьес различных по характеру, стилю, жанру; </w:t>
      </w:r>
    </w:p>
    <w:p w:rsidR="00DC222E" w:rsidRDefault="00B62B6E" w:rsidP="00B62B6E">
      <w:pPr>
        <w:widowControl/>
        <w:snapToGrid/>
        <w:ind w:left="0" w:firstLine="708"/>
        <w:rPr>
          <w:rFonts w:eastAsia="Times New Roman"/>
          <w:sz w:val="28"/>
          <w:szCs w:val="28"/>
        </w:rPr>
      </w:pPr>
      <w:r w:rsidRPr="00B62B6E">
        <w:rPr>
          <w:rFonts w:eastAsia="Times New Roman"/>
          <w:sz w:val="28"/>
          <w:szCs w:val="28"/>
        </w:rPr>
        <w:t xml:space="preserve">2-4 этюда на различные виды техники. </w:t>
      </w:r>
    </w:p>
    <w:p w:rsidR="00DC222E" w:rsidRDefault="00B62B6E" w:rsidP="00B62B6E">
      <w:pPr>
        <w:widowControl/>
        <w:snapToGrid/>
        <w:ind w:left="0" w:firstLine="708"/>
        <w:rPr>
          <w:rFonts w:eastAsia="Times New Roman"/>
          <w:sz w:val="28"/>
          <w:szCs w:val="28"/>
        </w:rPr>
      </w:pPr>
      <w:r w:rsidRPr="00B62B6E">
        <w:rPr>
          <w:rFonts w:eastAsia="Times New Roman"/>
          <w:sz w:val="28"/>
          <w:szCs w:val="28"/>
        </w:rPr>
        <w:t xml:space="preserve">Исполнение этюдов и пьес с более сложными ритмическими рисунками (триоли, </w:t>
      </w:r>
      <w:proofErr w:type="spellStart"/>
      <w:r w:rsidRPr="00B62B6E">
        <w:rPr>
          <w:rFonts w:eastAsia="Times New Roman"/>
          <w:sz w:val="28"/>
          <w:szCs w:val="28"/>
        </w:rPr>
        <w:t>секстоли</w:t>
      </w:r>
      <w:proofErr w:type="spellEnd"/>
      <w:r w:rsidRPr="00B62B6E">
        <w:rPr>
          <w:rFonts w:eastAsia="Times New Roman"/>
          <w:sz w:val="28"/>
          <w:szCs w:val="28"/>
        </w:rPr>
        <w:t xml:space="preserve">, синкопы, двойные ноты). </w:t>
      </w:r>
    </w:p>
    <w:p w:rsidR="00B62B6E" w:rsidRPr="00B62B6E" w:rsidRDefault="00B62B6E" w:rsidP="00B62B6E">
      <w:pPr>
        <w:widowControl/>
        <w:snapToGrid/>
        <w:ind w:left="0" w:firstLine="708"/>
        <w:rPr>
          <w:rFonts w:eastAsia="Times New Roman"/>
          <w:sz w:val="28"/>
          <w:szCs w:val="28"/>
        </w:rPr>
      </w:pPr>
      <w:r w:rsidRPr="00B62B6E">
        <w:rPr>
          <w:rFonts w:eastAsia="Times New Roman"/>
          <w:sz w:val="28"/>
          <w:szCs w:val="28"/>
        </w:rPr>
        <w:t xml:space="preserve">Включение в программу пьес </w:t>
      </w:r>
      <w:proofErr w:type="spellStart"/>
      <w:r w:rsidRPr="00B62B6E">
        <w:rPr>
          <w:rFonts w:eastAsia="Times New Roman"/>
          <w:sz w:val="28"/>
          <w:szCs w:val="28"/>
        </w:rPr>
        <w:t>кантиленного</w:t>
      </w:r>
      <w:proofErr w:type="spellEnd"/>
      <w:r w:rsidRPr="00B62B6E">
        <w:rPr>
          <w:rFonts w:eastAsia="Times New Roman"/>
          <w:sz w:val="28"/>
          <w:szCs w:val="28"/>
        </w:rPr>
        <w:t xml:space="preserve"> характера и произведений крупной формы (сюита, цикл, соната, вариации).</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Вся работа педагога: объяснения, показ отдельных деталей и иллюстрирование пьес, критерии оценок, контроль над самостоятельной работой - приобретает качественно иной характер и должна быть более критично направлена на достижение учеником свободной и осмысленной игры.</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В течение учебного года продолжать формирование у учащегося навыков чтения с листа, подбора по слуху, игры в ансамбле. Развитие в ученике творческой инициативы. Более активное привлечение ученика во все этапы обучения (обозначение аппликатуры, динамики, поиск приема, штриха, создание художественного образа).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Освоение мелизмов: форшлаг (одинарный, двойной), мордент, трель.</w:t>
      </w:r>
    </w:p>
    <w:p w:rsidR="00B62B6E" w:rsidRPr="00DC222E" w:rsidRDefault="00B62B6E" w:rsidP="00DC222E">
      <w:pPr>
        <w:widowControl/>
        <w:snapToGrid/>
        <w:ind w:left="0" w:firstLine="0"/>
        <w:jc w:val="center"/>
        <w:rPr>
          <w:rFonts w:eastAsia="Times New Roman"/>
          <w:i/>
          <w:sz w:val="28"/>
          <w:szCs w:val="28"/>
        </w:rPr>
      </w:pPr>
      <w:r w:rsidRPr="00DC222E">
        <w:rPr>
          <w:rFonts w:eastAsia="Times New Roman"/>
          <w:i/>
          <w:sz w:val="28"/>
          <w:szCs w:val="28"/>
        </w:rPr>
        <w:t>1. Изучение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Закрепление освоенных терминов.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Изучение новых терминов: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Сложные ритмические рисунки: </w:t>
      </w:r>
      <w:proofErr w:type="spellStart"/>
      <w:r w:rsidRPr="00B62B6E">
        <w:rPr>
          <w:rFonts w:eastAsia="Times New Roman"/>
          <w:sz w:val="28"/>
          <w:szCs w:val="28"/>
        </w:rPr>
        <w:t>дуоль</w:t>
      </w:r>
      <w:proofErr w:type="spellEnd"/>
      <w:r w:rsidRPr="00B62B6E">
        <w:rPr>
          <w:rFonts w:eastAsia="Times New Roman"/>
          <w:sz w:val="28"/>
          <w:szCs w:val="28"/>
        </w:rPr>
        <w:t xml:space="preserve"> + триоль, </w:t>
      </w:r>
      <w:proofErr w:type="spellStart"/>
      <w:r w:rsidRPr="00B62B6E">
        <w:rPr>
          <w:rFonts w:eastAsia="Times New Roman"/>
          <w:sz w:val="28"/>
          <w:szCs w:val="28"/>
        </w:rPr>
        <w:t>секстоль</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Обращение интервалов.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Натуральный, гармонический, мелодический виды минора.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Тоническое развернутое трезвучие и его обращения в тональности.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Доминантовый септаккорд и его обращения.</w:t>
      </w:r>
    </w:p>
    <w:p w:rsidR="00B62B6E" w:rsidRPr="00DC222E" w:rsidRDefault="00B62B6E" w:rsidP="00DC222E">
      <w:pPr>
        <w:widowControl/>
        <w:snapToGrid/>
        <w:ind w:left="0" w:firstLine="0"/>
        <w:jc w:val="center"/>
        <w:rPr>
          <w:rFonts w:eastAsia="Times New Roman"/>
          <w:i/>
          <w:sz w:val="28"/>
          <w:szCs w:val="28"/>
        </w:rPr>
      </w:pPr>
      <w:r w:rsidRPr="00DC222E">
        <w:rPr>
          <w:rFonts w:eastAsia="Times New Roman"/>
          <w:i/>
          <w:sz w:val="28"/>
          <w:szCs w:val="28"/>
        </w:rPr>
        <w:t>2. Организация исполнительского аппарата</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Развитие свободы исполнительского аппарата. Слуховой контроль над качеством звука. Работа над различными способами ведения меха.</w:t>
      </w:r>
    </w:p>
    <w:p w:rsidR="00B62B6E" w:rsidRPr="00DC222E" w:rsidRDefault="00B62B6E" w:rsidP="00DC222E">
      <w:pPr>
        <w:widowControl/>
        <w:snapToGrid/>
        <w:ind w:left="0" w:firstLine="0"/>
        <w:jc w:val="center"/>
        <w:rPr>
          <w:rFonts w:eastAsia="Times New Roman"/>
          <w:i/>
          <w:sz w:val="28"/>
          <w:szCs w:val="28"/>
        </w:rPr>
      </w:pPr>
      <w:r w:rsidRPr="00DC222E">
        <w:rPr>
          <w:rFonts w:eastAsia="Times New Roman"/>
          <w:i/>
          <w:sz w:val="28"/>
          <w:szCs w:val="28"/>
        </w:rPr>
        <w:t>3. Работа над техникой.</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 xml:space="preserve">Изучить мажорные и минорные гаммы до </w:t>
      </w:r>
      <w:r w:rsidR="00DC222E">
        <w:rPr>
          <w:rFonts w:eastAsia="Times New Roman"/>
          <w:sz w:val="28"/>
          <w:szCs w:val="28"/>
        </w:rPr>
        <w:t>дву</w:t>
      </w:r>
      <w:r w:rsidRPr="00B62B6E">
        <w:rPr>
          <w:rFonts w:eastAsia="Times New Roman"/>
          <w:sz w:val="28"/>
          <w:szCs w:val="28"/>
        </w:rPr>
        <w:t xml:space="preserve">х знаков в ключе двумя руками в две октавы штрихами </w:t>
      </w:r>
      <w:proofErr w:type="spellStart"/>
      <w:r w:rsidRPr="00B62B6E">
        <w:rPr>
          <w:rFonts w:eastAsia="Times New Roman"/>
          <w:sz w:val="28"/>
          <w:szCs w:val="28"/>
        </w:rPr>
        <w:t>legato</w:t>
      </w:r>
      <w:proofErr w:type="spellEnd"/>
      <w:r w:rsidRPr="00B62B6E">
        <w:rPr>
          <w:rFonts w:eastAsia="Times New Roman"/>
          <w:sz w:val="28"/>
          <w:szCs w:val="28"/>
        </w:rPr>
        <w:t xml:space="preserve">, </w:t>
      </w:r>
      <w:proofErr w:type="spellStart"/>
      <w:r w:rsidRPr="00B62B6E">
        <w:rPr>
          <w:rFonts w:eastAsia="Times New Roman"/>
          <w:sz w:val="28"/>
          <w:szCs w:val="28"/>
        </w:rPr>
        <w:t>staccato</w:t>
      </w:r>
      <w:proofErr w:type="spellEnd"/>
      <w:r w:rsidRPr="00B62B6E">
        <w:rPr>
          <w:rFonts w:eastAsia="Times New Roman"/>
          <w:sz w:val="28"/>
          <w:szCs w:val="28"/>
        </w:rPr>
        <w:t xml:space="preserve">. Играть длинные и короткие арпеджио, аккорды. </w:t>
      </w:r>
      <w:proofErr w:type="spellStart"/>
      <w:r w:rsidRPr="00B62B6E">
        <w:rPr>
          <w:rFonts w:eastAsia="Times New Roman"/>
          <w:sz w:val="28"/>
          <w:szCs w:val="28"/>
        </w:rPr>
        <w:t>Дуоль</w:t>
      </w:r>
      <w:proofErr w:type="spellEnd"/>
      <w:r w:rsidRPr="00B62B6E">
        <w:rPr>
          <w:rFonts w:eastAsia="Times New Roman"/>
          <w:sz w:val="28"/>
          <w:szCs w:val="28"/>
        </w:rPr>
        <w:t>. Триоль.</w:t>
      </w:r>
    </w:p>
    <w:p w:rsidR="00B62B6E" w:rsidRPr="00DC222E" w:rsidRDefault="00B62B6E" w:rsidP="00DC222E">
      <w:pPr>
        <w:widowControl/>
        <w:snapToGrid/>
        <w:ind w:left="0" w:firstLine="0"/>
        <w:jc w:val="center"/>
        <w:rPr>
          <w:rFonts w:eastAsia="Times New Roman"/>
          <w:i/>
          <w:sz w:val="28"/>
          <w:szCs w:val="28"/>
        </w:rPr>
      </w:pPr>
      <w:r w:rsidRPr="00DC222E">
        <w:rPr>
          <w:rFonts w:eastAsia="Times New Roman"/>
          <w:i/>
          <w:sz w:val="28"/>
          <w:szCs w:val="28"/>
        </w:rPr>
        <w:t>4. Навыки в области теоретического анализа</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Определение жанра, тональности и размера исполняемого произведения, изучение темповых обозначений с точки зрения не скорости, а качества, характера движения музыки. Разбор по фразам, предложениям, умение распознать в строении мелодии секвенцию, повторы.</w:t>
      </w:r>
    </w:p>
    <w:p w:rsidR="00B62B6E" w:rsidRPr="00DC222E" w:rsidRDefault="00DD2EF3" w:rsidP="00DC222E">
      <w:pPr>
        <w:widowControl/>
        <w:snapToGrid/>
        <w:ind w:left="0" w:firstLine="0"/>
        <w:jc w:val="center"/>
        <w:rPr>
          <w:rFonts w:eastAsia="Times New Roman"/>
          <w:i/>
          <w:sz w:val="28"/>
          <w:szCs w:val="28"/>
        </w:rPr>
      </w:pPr>
      <w:r>
        <w:rPr>
          <w:rFonts w:eastAsia="Times New Roman"/>
          <w:i/>
          <w:sz w:val="28"/>
          <w:szCs w:val="28"/>
        </w:rPr>
        <w:t>5</w:t>
      </w:r>
      <w:r w:rsidR="00B62B6E" w:rsidRPr="00DC222E">
        <w:rPr>
          <w:rFonts w:eastAsia="Times New Roman"/>
          <w:i/>
          <w:sz w:val="28"/>
          <w:szCs w:val="28"/>
        </w:rPr>
        <w:t>. Формы отчетности</w:t>
      </w:r>
    </w:p>
    <w:p w:rsidR="00DC222E" w:rsidRDefault="00B62B6E" w:rsidP="00DC222E">
      <w:pPr>
        <w:widowControl/>
        <w:snapToGrid/>
        <w:rPr>
          <w:rFonts w:eastAsia="Times New Roman"/>
          <w:sz w:val="28"/>
          <w:szCs w:val="28"/>
        </w:rPr>
      </w:pPr>
      <w:r w:rsidRPr="00B62B6E">
        <w:rPr>
          <w:rFonts w:eastAsia="Times New Roman"/>
          <w:sz w:val="28"/>
          <w:szCs w:val="28"/>
        </w:rPr>
        <w:t>В течение третьего года обучения учащиеся сдают три зачета и один экзамен. Два технических зачета прово</w:t>
      </w:r>
      <w:r w:rsidR="00DC222E">
        <w:rPr>
          <w:rFonts w:eastAsia="Times New Roman"/>
          <w:sz w:val="28"/>
          <w:szCs w:val="28"/>
        </w:rPr>
        <w:t>дятся в I</w:t>
      </w:r>
      <w:r w:rsidR="0025029C">
        <w:rPr>
          <w:rFonts w:eastAsia="Times New Roman"/>
          <w:sz w:val="28"/>
          <w:szCs w:val="28"/>
        </w:rPr>
        <w:t xml:space="preserve"> полугодии</w:t>
      </w:r>
      <w:r w:rsidR="00DC222E">
        <w:rPr>
          <w:rFonts w:eastAsia="Times New Roman"/>
          <w:sz w:val="28"/>
          <w:szCs w:val="28"/>
        </w:rPr>
        <w:t xml:space="preserve"> и </w:t>
      </w:r>
      <w:r w:rsidR="0025029C">
        <w:rPr>
          <w:rFonts w:eastAsia="Times New Roman"/>
          <w:sz w:val="28"/>
          <w:szCs w:val="28"/>
        </w:rPr>
        <w:t xml:space="preserve">в конце </w:t>
      </w:r>
      <w:r w:rsidR="00DC222E">
        <w:rPr>
          <w:rFonts w:eastAsia="Times New Roman"/>
          <w:sz w:val="28"/>
          <w:szCs w:val="28"/>
        </w:rPr>
        <w:t>III четверти.</w:t>
      </w:r>
    </w:p>
    <w:p w:rsidR="00B62B6E" w:rsidRPr="00B62B6E" w:rsidRDefault="00B62B6E" w:rsidP="00DC222E">
      <w:pPr>
        <w:widowControl/>
        <w:snapToGrid/>
        <w:rPr>
          <w:rFonts w:eastAsia="Times New Roman"/>
          <w:sz w:val="28"/>
          <w:szCs w:val="28"/>
        </w:rPr>
      </w:pPr>
      <w:r w:rsidRPr="00B62B6E">
        <w:rPr>
          <w:rFonts w:eastAsia="Times New Roman"/>
          <w:sz w:val="28"/>
          <w:szCs w:val="28"/>
        </w:rPr>
        <w:t>Требования к техническому зачету</w:t>
      </w:r>
      <w:r w:rsidR="00DC222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мажорную и минорную гаммы с тремя знаками при ключе пройденными штрихами, арпеджио, трезвучия (в умеренном темпе);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чтение с листа;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- 1 этюд наизусть;</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знание терминов.</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Зачет в форме академического концерта проводится в конце II четверти, экзамен в форме академического концерта проводится IV четверти.</w:t>
      </w:r>
    </w:p>
    <w:p w:rsidR="00B62B6E" w:rsidRPr="00DC222E" w:rsidRDefault="00B62B6E" w:rsidP="00DC222E">
      <w:pPr>
        <w:widowControl/>
        <w:snapToGrid/>
        <w:ind w:left="0" w:firstLine="708"/>
        <w:rPr>
          <w:rFonts w:eastAsia="Times New Roman"/>
          <w:i/>
          <w:sz w:val="28"/>
          <w:szCs w:val="28"/>
        </w:rPr>
      </w:pPr>
      <w:r w:rsidRPr="00DC222E">
        <w:rPr>
          <w:rFonts w:eastAsia="Times New Roman"/>
          <w:i/>
          <w:sz w:val="28"/>
          <w:szCs w:val="28"/>
        </w:rPr>
        <w:t>Требования к академическому концерту</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В конце первого полугодия на зачете, который проводится в форме академического концерта, обучающийся должен исполнить два произведения, отличающихся по жанру и форме.</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Во втором полугодии (IV четверть) проводится переводной экзамен в форме академического концерта. На переводном экзамене обучающийся должен исполнить три произведения, отличающихся по жанру и форме.</w:t>
      </w:r>
    </w:p>
    <w:p w:rsidR="00DC222E" w:rsidRDefault="00DC222E" w:rsidP="00B62B6E">
      <w:pPr>
        <w:widowControl/>
        <w:snapToGrid/>
        <w:ind w:left="0" w:firstLine="0"/>
        <w:rPr>
          <w:rFonts w:eastAsia="Times New Roman"/>
          <w:b/>
          <w:sz w:val="28"/>
          <w:szCs w:val="28"/>
        </w:rPr>
      </w:pPr>
    </w:p>
    <w:p w:rsidR="00B62B6E" w:rsidRPr="00DC222E" w:rsidRDefault="00B62B6E" w:rsidP="00B62B6E">
      <w:pPr>
        <w:widowControl/>
        <w:snapToGrid/>
        <w:ind w:left="0" w:firstLine="0"/>
        <w:rPr>
          <w:rFonts w:eastAsia="Times New Roman"/>
          <w:b/>
          <w:sz w:val="28"/>
          <w:szCs w:val="28"/>
        </w:rPr>
      </w:pPr>
      <w:r w:rsidRPr="00DC222E">
        <w:rPr>
          <w:rFonts w:eastAsia="Times New Roman"/>
          <w:b/>
          <w:sz w:val="28"/>
          <w:szCs w:val="28"/>
        </w:rPr>
        <w:t>Примерные программы переводного экзамена</w:t>
      </w:r>
    </w:p>
    <w:p w:rsidR="00B62B6E" w:rsidRPr="00DC222E" w:rsidRDefault="00B62B6E" w:rsidP="00B62B6E">
      <w:pPr>
        <w:widowControl/>
        <w:snapToGrid/>
        <w:ind w:left="0" w:firstLine="0"/>
        <w:rPr>
          <w:rFonts w:eastAsia="Times New Roman"/>
          <w:b/>
          <w:i/>
          <w:sz w:val="28"/>
          <w:szCs w:val="28"/>
        </w:rPr>
      </w:pPr>
      <w:r w:rsidRPr="00DC222E">
        <w:rPr>
          <w:rFonts w:eastAsia="Times New Roman"/>
          <w:b/>
          <w:i/>
          <w:sz w:val="28"/>
          <w:szCs w:val="28"/>
        </w:rPr>
        <w:t>1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Бах И. Менуэт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Гайдн Й. Немецкий танец</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Белорусский народная танец «Бульба»</w:t>
      </w:r>
    </w:p>
    <w:p w:rsidR="00B62B6E" w:rsidRPr="00DC222E" w:rsidRDefault="00B62B6E" w:rsidP="00B62B6E">
      <w:pPr>
        <w:widowControl/>
        <w:snapToGrid/>
        <w:ind w:left="0" w:firstLine="0"/>
        <w:rPr>
          <w:rFonts w:eastAsia="Times New Roman"/>
          <w:b/>
          <w:i/>
          <w:sz w:val="28"/>
          <w:szCs w:val="28"/>
        </w:rPr>
      </w:pPr>
      <w:r w:rsidRPr="00DC222E">
        <w:rPr>
          <w:rFonts w:eastAsia="Times New Roman"/>
          <w:b/>
          <w:i/>
          <w:sz w:val="28"/>
          <w:szCs w:val="28"/>
        </w:rPr>
        <w:t>2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Дунаевский И. Колыбельная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Соловьев-Седой В. «Подмосковные вечера»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«Как у наших у ворот»</w:t>
      </w:r>
    </w:p>
    <w:p w:rsidR="00B62B6E" w:rsidRPr="00DC222E" w:rsidRDefault="00B62B6E" w:rsidP="00B62B6E">
      <w:pPr>
        <w:widowControl/>
        <w:snapToGrid/>
        <w:ind w:left="0" w:firstLine="0"/>
        <w:rPr>
          <w:rFonts w:eastAsia="Times New Roman"/>
          <w:b/>
          <w:i/>
          <w:sz w:val="28"/>
          <w:szCs w:val="28"/>
        </w:rPr>
      </w:pPr>
      <w:r w:rsidRPr="00DC222E">
        <w:rPr>
          <w:rFonts w:eastAsia="Times New Roman"/>
          <w:b/>
          <w:i/>
          <w:sz w:val="28"/>
          <w:szCs w:val="28"/>
        </w:rPr>
        <w:t>3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Наймушин</w:t>
      </w:r>
      <w:proofErr w:type="spellEnd"/>
      <w:r w:rsidRPr="00B62B6E">
        <w:rPr>
          <w:rFonts w:eastAsia="Times New Roman"/>
          <w:sz w:val="28"/>
          <w:szCs w:val="28"/>
        </w:rPr>
        <w:t xml:space="preserve"> Ю.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Витлин В. «Волчок»</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«Вдоль да по речке»</w:t>
      </w:r>
    </w:p>
    <w:p w:rsidR="00DC222E" w:rsidRDefault="00DC222E" w:rsidP="00B62B6E">
      <w:pPr>
        <w:widowControl/>
        <w:snapToGrid/>
        <w:ind w:left="0" w:firstLine="0"/>
        <w:rPr>
          <w:rFonts w:eastAsia="Times New Roman"/>
          <w:b/>
          <w:sz w:val="28"/>
          <w:szCs w:val="28"/>
        </w:rPr>
      </w:pPr>
    </w:p>
    <w:p w:rsidR="00B62B6E" w:rsidRPr="00DC222E" w:rsidRDefault="00B62B6E" w:rsidP="00B62B6E">
      <w:pPr>
        <w:widowControl/>
        <w:snapToGrid/>
        <w:ind w:left="0" w:firstLine="0"/>
        <w:rPr>
          <w:rFonts w:eastAsia="Times New Roman"/>
          <w:b/>
          <w:sz w:val="28"/>
          <w:szCs w:val="28"/>
        </w:rPr>
      </w:pPr>
      <w:r w:rsidRPr="00DC222E">
        <w:rPr>
          <w:rFonts w:eastAsia="Times New Roman"/>
          <w:b/>
          <w:sz w:val="28"/>
          <w:szCs w:val="28"/>
        </w:rPr>
        <w:t>Примерные репертуарные списки произведений</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Гедике</w:t>
      </w:r>
      <w:proofErr w:type="spellEnd"/>
      <w:r w:rsidRPr="00B62B6E">
        <w:rPr>
          <w:rFonts w:eastAsia="Times New Roman"/>
          <w:sz w:val="28"/>
          <w:szCs w:val="28"/>
        </w:rPr>
        <w:t xml:space="preserve"> А. Менуэт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Гендель Г. Сарабанда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Гречанинов А. «Грустная песенка»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Дементьев В. «Хорошее настроение»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Любарский Н. Песня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«Ах, ты береза»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Телеман</w:t>
      </w:r>
      <w:proofErr w:type="spellEnd"/>
      <w:r w:rsidRPr="00B62B6E">
        <w:rPr>
          <w:rFonts w:eastAsia="Times New Roman"/>
          <w:sz w:val="28"/>
          <w:szCs w:val="28"/>
        </w:rPr>
        <w:t xml:space="preserve"> Г. Гавот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«Дивлюсь я на небо»</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«Черные брови»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Чайкин Н. Русский танец</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Чешский народный танец «Раз, два, три»</w:t>
      </w:r>
    </w:p>
    <w:p w:rsidR="00DC222E" w:rsidRDefault="00DC222E" w:rsidP="00DC222E">
      <w:pPr>
        <w:widowControl/>
        <w:snapToGrid/>
        <w:ind w:left="0" w:firstLine="0"/>
        <w:jc w:val="center"/>
        <w:rPr>
          <w:rFonts w:eastAsia="Times New Roman"/>
          <w:b/>
          <w:sz w:val="28"/>
          <w:szCs w:val="28"/>
        </w:rPr>
      </w:pPr>
    </w:p>
    <w:p w:rsidR="00B62B6E" w:rsidRPr="00DC222E" w:rsidRDefault="00B62B6E" w:rsidP="00DC222E">
      <w:pPr>
        <w:widowControl/>
        <w:snapToGrid/>
        <w:ind w:left="0" w:firstLine="0"/>
        <w:jc w:val="center"/>
        <w:rPr>
          <w:rFonts w:eastAsia="Times New Roman"/>
          <w:b/>
          <w:sz w:val="28"/>
          <w:szCs w:val="28"/>
        </w:rPr>
      </w:pPr>
      <w:r w:rsidRPr="00DC222E">
        <w:rPr>
          <w:rFonts w:eastAsia="Times New Roman"/>
          <w:b/>
          <w:sz w:val="28"/>
          <w:szCs w:val="28"/>
        </w:rPr>
        <w:t>Четвертый класс</w:t>
      </w:r>
    </w:p>
    <w:p w:rsidR="00DC222E" w:rsidRDefault="00DC222E" w:rsidP="00B62B6E">
      <w:pPr>
        <w:widowControl/>
        <w:snapToGrid/>
        <w:ind w:left="0" w:firstLine="0"/>
        <w:rPr>
          <w:rFonts w:eastAsia="Times New Roman"/>
          <w:sz w:val="28"/>
          <w:szCs w:val="28"/>
        </w:rPr>
      </w:pP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Учащийся четвертого класса в течение учебного года должен изучить: 4-6 пьес различных по характеру, включая переложения зарубежных и отечественных композиторов; 2-4 этюда на различные виды техники.</w:t>
      </w:r>
    </w:p>
    <w:p w:rsidR="00B62B6E" w:rsidRPr="00B62B6E" w:rsidRDefault="00B62B6E" w:rsidP="00DC222E">
      <w:pPr>
        <w:widowControl/>
        <w:snapToGrid/>
        <w:ind w:left="0" w:firstLine="708"/>
        <w:rPr>
          <w:rFonts w:eastAsia="Times New Roman"/>
          <w:sz w:val="28"/>
          <w:szCs w:val="28"/>
        </w:rPr>
      </w:pPr>
      <w:r w:rsidRPr="00B62B6E">
        <w:rPr>
          <w:rFonts w:eastAsia="Times New Roman"/>
          <w:sz w:val="28"/>
          <w:szCs w:val="28"/>
        </w:rPr>
        <w:t xml:space="preserve">Контроль педагогом самостоятельной работы ученика: </w:t>
      </w:r>
      <w:proofErr w:type="spellStart"/>
      <w:r w:rsidRPr="00B62B6E">
        <w:rPr>
          <w:rFonts w:eastAsia="Times New Roman"/>
          <w:sz w:val="28"/>
          <w:szCs w:val="28"/>
        </w:rPr>
        <w:t>поэтапность</w:t>
      </w:r>
      <w:proofErr w:type="spellEnd"/>
      <w:r w:rsidRPr="00B62B6E">
        <w:rPr>
          <w:rFonts w:eastAsia="Times New Roman"/>
          <w:sz w:val="28"/>
          <w:szCs w:val="28"/>
        </w:rPr>
        <w:t xml:space="preserve"> работы над произведением, умение вычленить технический эпизод, трансформировать его в упражнение и довести до качественного исполнения.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В течение учебного года продолжать формирование у учащегося навыков чтения с листа, подбора по слуху, игры в ансамбле. Работа над развитием музыкально-образного мышления, творческого художественного воображения.</w:t>
      </w:r>
    </w:p>
    <w:p w:rsidR="00B62B6E" w:rsidRPr="0025029C" w:rsidRDefault="00B62B6E" w:rsidP="0025029C">
      <w:pPr>
        <w:widowControl/>
        <w:snapToGrid/>
        <w:ind w:left="0" w:firstLine="0"/>
        <w:jc w:val="center"/>
        <w:rPr>
          <w:rFonts w:eastAsia="Times New Roman"/>
          <w:i/>
          <w:sz w:val="28"/>
          <w:szCs w:val="28"/>
        </w:rPr>
      </w:pPr>
      <w:r w:rsidRPr="0025029C">
        <w:rPr>
          <w:rFonts w:eastAsia="Times New Roman"/>
          <w:i/>
          <w:sz w:val="28"/>
          <w:szCs w:val="28"/>
        </w:rPr>
        <w:t>1. Изучение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Закрепление освоенных терминов.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Изучение новых терминов: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Длительности: тридцать вторые.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Сложные ритмические рисунки: </w:t>
      </w:r>
      <w:proofErr w:type="spellStart"/>
      <w:r w:rsidRPr="00B62B6E">
        <w:rPr>
          <w:rFonts w:eastAsia="Times New Roman"/>
          <w:sz w:val="28"/>
          <w:szCs w:val="28"/>
        </w:rPr>
        <w:t>квартоль</w:t>
      </w:r>
      <w:proofErr w:type="spellEnd"/>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Сочетание простых и сложных ритмических рисунков.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Интервалы шире октавы.</w:t>
      </w:r>
    </w:p>
    <w:p w:rsidR="00B62B6E" w:rsidRPr="0025029C" w:rsidRDefault="00B62B6E" w:rsidP="0025029C">
      <w:pPr>
        <w:widowControl/>
        <w:snapToGrid/>
        <w:ind w:left="0" w:firstLine="0"/>
        <w:jc w:val="center"/>
        <w:rPr>
          <w:rFonts w:eastAsia="Times New Roman"/>
          <w:i/>
          <w:sz w:val="28"/>
          <w:szCs w:val="28"/>
        </w:rPr>
      </w:pPr>
      <w:r w:rsidRPr="0025029C">
        <w:rPr>
          <w:rFonts w:eastAsia="Times New Roman"/>
          <w:i/>
          <w:sz w:val="28"/>
          <w:szCs w:val="28"/>
        </w:rPr>
        <w:t>2. Организация исполнительского аппарата</w:t>
      </w:r>
    </w:p>
    <w:p w:rsidR="00B62B6E" w:rsidRPr="00B62B6E" w:rsidRDefault="00B62B6E" w:rsidP="0025029C">
      <w:pPr>
        <w:widowControl/>
        <w:snapToGrid/>
        <w:ind w:left="0" w:firstLine="708"/>
        <w:rPr>
          <w:rFonts w:eastAsia="Times New Roman"/>
          <w:sz w:val="28"/>
          <w:szCs w:val="28"/>
        </w:rPr>
      </w:pPr>
      <w:r w:rsidRPr="00B62B6E">
        <w:rPr>
          <w:rFonts w:eastAsia="Times New Roman"/>
          <w:sz w:val="28"/>
          <w:szCs w:val="28"/>
        </w:rPr>
        <w:t>Более тщательная работа над игровыми движениями обеих рук в отдельности и их координацией.</w:t>
      </w:r>
    </w:p>
    <w:p w:rsidR="00B62B6E" w:rsidRPr="0025029C" w:rsidRDefault="00B62B6E" w:rsidP="0025029C">
      <w:pPr>
        <w:widowControl/>
        <w:snapToGrid/>
        <w:ind w:left="0" w:firstLine="0"/>
        <w:jc w:val="center"/>
        <w:rPr>
          <w:rFonts w:eastAsia="Times New Roman"/>
          <w:i/>
          <w:sz w:val="28"/>
          <w:szCs w:val="28"/>
        </w:rPr>
      </w:pPr>
      <w:r w:rsidRPr="0025029C">
        <w:rPr>
          <w:rFonts w:eastAsia="Times New Roman"/>
          <w:i/>
          <w:sz w:val="28"/>
          <w:szCs w:val="28"/>
        </w:rPr>
        <w:t>3. Работа над техникой.</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Дальнейшее последовательное совершенствование освоенных ранее приемов игры, штрихов. Работа, направленная на развитие мелкой техники. Освоение крупной техники (аккорды, октавы, скачки). Прорабатывать упражнения на различные виды техники. Изучить мажорные и минорные гаммы до четырех знаков в ключе двумя руками в две октавы штрихами </w:t>
      </w:r>
      <w:proofErr w:type="spellStart"/>
      <w:r w:rsidRPr="00B62B6E">
        <w:rPr>
          <w:rFonts w:eastAsia="Times New Roman"/>
          <w:sz w:val="28"/>
          <w:szCs w:val="28"/>
        </w:rPr>
        <w:t>legato</w:t>
      </w:r>
      <w:proofErr w:type="spellEnd"/>
      <w:r w:rsidRPr="00B62B6E">
        <w:rPr>
          <w:rFonts w:eastAsia="Times New Roman"/>
          <w:sz w:val="28"/>
          <w:szCs w:val="28"/>
        </w:rPr>
        <w:t xml:space="preserve">, </w:t>
      </w:r>
      <w:proofErr w:type="spellStart"/>
      <w:r w:rsidRPr="00B62B6E">
        <w:rPr>
          <w:rFonts w:eastAsia="Times New Roman"/>
          <w:sz w:val="28"/>
          <w:szCs w:val="28"/>
        </w:rPr>
        <w:t>staccato</w:t>
      </w:r>
      <w:proofErr w:type="spellEnd"/>
      <w:r w:rsidRPr="00B62B6E">
        <w:rPr>
          <w:rFonts w:eastAsia="Times New Roman"/>
          <w:sz w:val="28"/>
          <w:szCs w:val="28"/>
        </w:rPr>
        <w:t xml:space="preserve">. Играть длинные и короткие арпеджио, аккорды. </w:t>
      </w:r>
      <w:proofErr w:type="spellStart"/>
      <w:r w:rsidRPr="00B62B6E">
        <w:rPr>
          <w:rFonts w:eastAsia="Times New Roman"/>
          <w:sz w:val="28"/>
          <w:szCs w:val="28"/>
        </w:rPr>
        <w:t>Квартоль</w:t>
      </w:r>
      <w:proofErr w:type="spellEnd"/>
      <w:r w:rsidRPr="00B62B6E">
        <w:rPr>
          <w:rFonts w:eastAsia="Times New Roman"/>
          <w:sz w:val="28"/>
          <w:szCs w:val="28"/>
        </w:rPr>
        <w:t>.</w:t>
      </w:r>
    </w:p>
    <w:p w:rsidR="00B62B6E" w:rsidRPr="0025029C" w:rsidRDefault="00B62B6E" w:rsidP="0025029C">
      <w:pPr>
        <w:widowControl/>
        <w:snapToGrid/>
        <w:ind w:left="0" w:firstLine="0"/>
        <w:jc w:val="center"/>
        <w:rPr>
          <w:rFonts w:eastAsia="Times New Roman"/>
          <w:i/>
          <w:sz w:val="28"/>
          <w:szCs w:val="28"/>
        </w:rPr>
      </w:pPr>
      <w:r w:rsidRPr="0025029C">
        <w:rPr>
          <w:rFonts w:eastAsia="Times New Roman"/>
          <w:i/>
          <w:sz w:val="28"/>
          <w:szCs w:val="28"/>
        </w:rPr>
        <w:t>4. Навыки в области теоретического анализа</w:t>
      </w:r>
    </w:p>
    <w:p w:rsidR="00B62B6E" w:rsidRPr="00B62B6E" w:rsidRDefault="00B62B6E" w:rsidP="0025029C">
      <w:pPr>
        <w:widowControl/>
        <w:snapToGrid/>
        <w:ind w:left="0" w:firstLine="708"/>
        <w:rPr>
          <w:rFonts w:eastAsia="Times New Roman"/>
          <w:sz w:val="28"/>
          <w:szCs w:val="28"/>
        </w:rPr>
      </w:pPr>
      <w:r w:rsidRPr="00B62B6E">
        <w:rPr>
          <w:rFonts w:eastAsia="Times New Roman"/>
          <w:sz w:val="28"/>
          <w:szCs w:val="28"/>
        </w:rPr>
        <w:t>Анализ стиля, жанра, формы (простой двухчастной, простой трёхчастной). Определение тональности и размера. Знакомство с таким понятием, как период на примере повторного периода.</w:t>
      </w:r>
    </w:p>
    <w:p w:rsidR="00B62B6E" w:rsidRPr="0025029C" w:rsidRDefault="00DD2EF3" w:rsidP="0025029C">
      <w:pPr>
        <w:widowControl/>
        <w:snapToGrid/>
        <w:ind w:left="0" w:firstLine="0"/>
        <w:jc w:val="center"/>
        <w:rPr>
          <w:rFonts w:eastAsia="Times New Roman"/>
          <w:i/>
          <w:sz w:val="28"/>
          <w:szCs w:val="28"/>
        </w:rPr>
      </w:pPr>
      <w:r>
        <w:rPr>
          <w:rFonts w:eastAsia="Times New Roman"/>
          <w:i/>
          <w:sz w:val="28"/>
          <w:szCs w:val="28"/>
        </w:rPr>
        <w:t>5</w:t>
      </w:r>
      <w:r w:rsidR="00B62B6E" w:rsidRPr="0025029C">
        <w:rPr>
          <w:rFonts w:eastAsia="Times New Roman"/>
          <w:i/>
          <w:sz w:val="28"/>
          <w:szCs w:val="28"/>
        </w:rPr>
        <w:t>. Формы отчетности</w:t>
      </w:r>
    </w:p>
    <w:p w:rsidR="00B62B6E" w:rsidRPr="00B62B6E" w:rsidRDefault="00B62B6E" w:rsidP="0025029C">
      <w:pPr>
        <w:widowControl/>
        <w:snapToGrid/>
        <w:ind w:left="0" w:firstLine="708"/>
        <w:rPr>
          <w:rFonts w:eastAsia="Times New Roman"/>
          <w:sz w:val="28"/>
          <w:szCs w:val="28"/>
        </w:rPr>
      </w:pPr>
      <w:r w:rsidRPr="00B62B6E">
        <w:rPr>
          <w:rFonts w:eastAsia="Times New Roman"/>
          <w:sz w:val="28"/>
          <w:szCs w:val="28"/>
        </w:rPr>
        <w:t>В течение четвертого года обучения учащиеся сдают три зачета и один экзамен. Два технических зачета проводятся в I</w:t>
      </w:r>
      <w:r w:rsidR="00DD2EF3">
        <w:rPr>
          <w:rFonts w:eastAsia="Times New Roman"/>
          <w:sz w:val="28"/>
          <w:szCs w:val="28"/>
        </w:rPr>
        <w:t xml:space="preserve"> полугодии</w:t>
      </w:r>
      <w:r w:rsidRPr="00B62B6E">
        <w:rPr>
          <w:rFonts w:eastAsia="Times New Roman"/>
          <w:sz w:val="28"/>
          <w:szCs w:val="28"/>
        </w:rPr>
        <w:t xml:space="preserve"> и </w:t>
      </w:r>
      <w:r w:rsidR="00DD2EF3">
        <w:rPr>
          <w:rFonts w:eastAsia="Times New Roman"/>
          <w:sz w:val="28"/>
          <w:szCs w:val="28"/>
        </w:rPr>
        <w:t xml:space="preserve">в </w:t>
      </w:r>
      <w:r w:rsidR="00DD2EF3" w:rsidRPr="00B62B6E">
        <w:rPr>
          <w:rFonts w:eastAsia="Times New Roman"/>
          <w:sz w:val="28"/>
          <w:szCs w:val="28"/>
        </w:rPr>
        <w:t xml:space="preserve">конце </w:t>
      </w:r>
      <w:r w:rsidRPr="00B62B6E">
        <w:rPr>
          <w:rFonts w:eastAsia="Times New Roman"/>
          <w:sz w:val="28"/>
          <w:szCs w:val="28"/>
        </w:rPr>
        <w:t>III четверти. Требования к техническому зачету</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 мажорную и минорную гаммы с </w:t>
      </w:r>
      <w:r w:rsidR="00DD2EF3">
        <w:rPr>
          <w:rFonts w:eastAsia="Times New Roman"/>
          <w:sz w:val="28"/>
          <w:szCs w:val="28"/>
        </w:rPr>
        <w:t>тре</w:t>
      </w:r>
      <w:r w:rsidRPr="00B62B6E">
        <w:rPr>
          <w:rFonts w:eastAsia="Times New Roman"/>
          <w:sz w:val="28"/>
          <w:szCs w:val="28"/>
        </w:rPr>
        <w:t>мя знаками при ключе пройденными штрихами, арпеджио, трезвучия (в умеренном темпе);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чтение с листа;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- 1 этюд наизусть;</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знание терминов.</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Зачет в форме академического концерта проводится в конце II четверти, экзамен в форме академического концерта проводится IV четверти.</w:t>
      </w:r>
    </w:p>
    <w:p w:rsidR="00B62B6E" w:rsidRPr="00DD2EF3" w:rsidRDefault="00B62B6E" w:rsidP="00B62B6E">
      <w:pPr>
        <w:widowControl/>
        <w:snapToGrid/>
        <w:ind w:left="0" w:firstLine="0"/>
        <w:rPr>
          <w:rFonts w:eastAsia="Times New Roman"/>
          <w:i/>
          <w:sz w:val="28"/>
          <w:szCs w:val="28"/>
        </w:rPr>
      </w:pPr>
      <w:r w:rsidRPr="00DD2EF3">
        <w:rPr>
          <w:rFonts w:eastAsia="Times New Roman"/>
          <w:i/>
          <w:sz w:val="28"/>
          <w:szCs w:val="28"/>
        </w:rPr>
        <w:t>Требования к академическому концерту</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В конце первого полугодия на зачете, который проводится в форме академического концерта, обучающийся должен исполнить два произведения, отличающихся по жанру и форме.</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Во втором полугодии (IV четверть) проводится переводной экзамен в форме академического концерта. На переводном экзамене обучающийся должен исполнить три разнохарактерных произведения, включая произведение крупной формы.</w:t>
      </w:r>
    </w:p>
    <w:p w:rsidR="00DD2EF3" w:rsidRDefault="00DD2EF3" w:rsidP="00B62B6E">
      <w:pPr>
        <w:widowControl/>
        <w:snapToGrid/>
        <w:ind w:left="0" w:firstLine="0"/>
        <w:rPr>
          <w:rFonts w:eastAsia="Times New Roman"/>
          <w:b/>
          <w:sz w:val="28"/>
          <w:szCs w:val="28"/>
        </w:rPr>
      </w:pPr>
    </w:p>
    <w:p w:rsidR="00B62B6E" w:rsidRPr="00DD2EF3" w:rsidRDefault="00B62B6E" w:rsidP="00B62B6E">
      <w:pPr>
        <w:widowControl/>
        <w:snapToGrid/>
        <w:ind w:left="0" w:firstLine="0"/>
        <w:rPr>
          <w:rFonts w:eastAsia="Times New Roman"/>
          <w:b/>
          <w:sz w:val="28"/>
          <w:szCs w:val="28"/>
        </w:rPr>
      </w:pPr>
      <w:r w:rsidRPr="00DD2EF3">
        <w:rPr>
          <w:rFonts w:eastAsia="Times New Roman"/>
          <w:b/>
          <w:sz w:val="28"/>
          <w:szCs w:val="28"/>
        </w:rPr>
        <w:t>Примерные программы переводного экзамена</w:t>
      </w:r>
    </w:p>
    <w:p w:rsidR="00B62B6E" w:rsidRPr="00DD2EF3" w:rsidRDefault="00B62B6E" w:rsidP="00B62B6E">
      <w:pPr>
        <w:widowControl/>
        <w:snapToGrid/>
        <w:ind w:left="0" w:firstLine="0"/>
        <w:rPr>
          <w:rFonts w:eastAsia="Times New Roman"/>
          <w:b/>
          <w:i/>
          <w:sz w:val="28"/>
          <w:szCs w:val="28"/>
        </w:rPr>
      </w:pPr>
      <w:r w:rsidRPr="00DD2EF3">
        <w:rPr>
          <w:rFonts w:eastAsia="Times New Roman"/>
          <w:b/>
          <w:i/>
          <w:sz w:val="28"/>
          <w:szCs w:val="28"/>
        </w:rPr>
        <w:t>1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Бах И. Песня</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Блейль</w:t>
      </w:r>
      <w:proofErr w:type="spellEnd"/>
      <w:r w:rsidRPr="00B62B6E">
        <w:rPr>
          <w:rFonts w:eastAsia="Times New Roman"/>
          <w:sz w:val="28"/>
          <w:szCs w:val="28"/>
        </w:rPr>
        <w:t xml:space="preserve"> И.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Родыгин Е. «Едут новоселы»</w:t>
      </w:r>
    </w:p>
    <w:p w:rsidR="00B62B6E" w:rsidRPr="00DD2EF3" w:rsidRDefault="00B62B6E" w:rsidP="00B62B6E">
      <w:pPr>
        <w:widowControl/>
        <w:snapToGrid/>
        <w:ind w:left="0" w:firstLine="0"/>
        <w:rPr>
          <w:rFonts w:eastAsia="Times New Roman"/>
          <w:b/>
          <w:i/>
          <w:sz w:val="28"/>
          <w:szCs w:val="28"/>
        </w:rPr>
      </w:pPr>
      <w:r w:rsidRPr="00DD2EF3">
        <w:rPr>
          <w:rFonts w:eastAsia="Times New Roman"/>
          <w:b/>
          <w:i/>
          <w:sz w:val="28"/>
          <w:szCs w:val="28"/>
        </w:rPr>
        <w:t>2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Гречанинов Г. «Маленький попрошайка»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Андреев О. «Какая песня без баяна»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w:t>
      </w:r>
      <w:proofErr w:type="spellStart"/>
      <w:r w:rsidRPr="00B62B6E">
        <w:rPr>
          <w:rFonts w:eastAsia="Times New Roman"/>
          <w:sz w:val="28"/>
          <w:szCs w:val="28"/>
        </w:rPr>
        <w:t>Чоботы</w:t>
      </w:r>
      <w:proofErr w:type="spellEnd"/>
      <w:r w:rsidRPr="00B62B6E">
        <w:rPr>
          <w:rFonts w:eastAsia="Times New Roman"/>
          <w:sz w:val="28"/>
          <w:szCs w:val="28"/>
        </w:rPr>
        <w:t>»</w:t>
      </w:r>
    </w:p>
    <w:p w:rsidR="00B62B6E" w:rsidRPr="00DD2EF3" w:rsidRDefault="00B62B6E" w:rsidP="00B62B6E">
      <w:pPr>
        <w:widowControl/>
        <w:snapToGrid/>
        <w:ind w:left="0" w:firstLine="0"/>
        <w:rPr>
          <w:rFonts w:eastAsia="Times New Roman"/>
          <w:b/>
          <w:i/>
          <w:sz w:val="28"/>
          <w:szCs w:val="28"/>
        </w:rPr>
      </w:pPr>
      <w:r w:rsidRPr="00DD2EF3">
        <w:rPr>
          <w:rFonts w:eastAsia="Times New Roman"/>
          <w:b/>
          <w:i/>
          <w:sz w:val="28"/>
          <w:szCs w:val="28"/>
        </w:rPr>
        <w:t>3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Гендель Г. Бурре</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Клементи</w:t>
      </w:r>
      <w:proofErr w:type="spellEnd"/>
      <w:r w:rsidRPr="00B62B6E">
        <w:rPr>
          <w:rFonts w:eastAsia="Times New Roman"/>
          <w:sz w:val="28"/>
          <w:szCs w:val="28"/>
        </w:rPr>
        <w:t xml:space="preserve"> М.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Украинский народный танец «Казачок»</w:t>
      </w:r>
    </w:p>
    <w:p w:rsidR="00DD2EF3" w:rsidRDefault="00DD2EF3" w:rsidP="00B62B6E">
      <w:pPr>
        <w:widowControl/>
        <w:snapToGrid/>
        <w:ind w:left="0" w:firstLine="0"/>
        <w:rPr>
          <w:rFonts w:eastAsia="Times New Roman"/>
          <w:sz w:val="28"/>
          <w:szCs w:val="28"/>
        </w:rPr>
      </w:pPr>
    </w:p>
    <w:p w:rsidR="00B62B6E" w:rsidRPr="00DD2EF3" w:rsidRDefault="00B62B6E" w:rsidP="00B62B6E">
      <w:pPr>
        <w:widowControl/>
        <w:snapToGrid/>
        <w:ind w:left="0" w:firstLine="0"/>
        <w:rPr>
          <w:rFonts w:eastAsia="Times New Roman"/>
          <w:b/>
          <w:sz w:val="28"/>
          <w:szCs w:val="28"/>
        </w:rPr>
      </w:pPr>
      <w:r w:rsidRPr="00DD2EF3">
        <w:rPr>
          <w:rFonts w:eastAsia="Times New Roman"/>
          <w:b/>
          <w:sz w:val="28"/>
          <w:szCs w:val="28"/>
        </w:rPr>
        <w:t>Примерные репертуарные списки произведений</w:t>
      </w:r>
    </w:p>
    <w:p w:rsidR="00DD2EF3" w:rsidRDefault="00DD2EF3" w:rsidP="00B62B6E">
      <w:pPr>
        <w:widowControl/>
        <w:snapToGrid/>
        <w:ind w:left="0" w:firstLine="0"/>
        <w:rPr>
          <w:rFonts w:eastAsia="Times New Roman"/>
          <w:sz w:val="28"/>
          <w:szCs w:val="28"/>
        </w:rPr>
      </w:pP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Руднев Н. «Щебетала пташечка»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Варламов А. Песня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«Пойду ль 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Моцарт В. Менуэт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Дандрие</w:t>
      </w:r>
      <w:proofErr w:type="spellEnd"/>
      <w:r w:rsidRPr="00B62B6E">
        <w:rPr>
          <w:rFonts w:eastAsia="Times New Roman"/>
          <w:sz w:val="28"/>
          <w:szCs w:val="28"/>
        </w:rPr>
        <w:t xml:space="preserve"> Ж. «Свирели»</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Лагидзе</w:t>
      </w:r>
      <w:proofErr w:type="spellEnd"/>
      <w:r w:rsidRPr="00B62B6E">
        <w:rPr>
          <w:rFonts w:eastAsia="Times New Roman"/>
          <w:sz w:val="28"/>
          <w:szCs w:val="28"/>
        </w:rPr>
        <w:t xml:space="preserve"> Р. «Песня о Тбилиси»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Касьянов А. Русская песня</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Камалдинов</w:t>
      </w:r>
      <w:proofErr w:type="spellEnd"/>
      <w:r w:rsidRPr="00B62B6E">
        <w:rPr>
          <w:rFonts w:eastAsia="Times New Roman"/>
          <w:sz w:val="28"/>
          <w:szCs w:val="28"/>
        </w:rPr>
        <w:t xml:space="preserve"> Т. «Лирический менуэт»</w:t>
      </w:r>
    </w:p>
    <w:p w:rsid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Украинский народный танец Гопак</w:t>
      </w:r>
    </w:p>
    <w:p w:rsidR="00DD2EF3" w:rsidRPr="00B62B6E" w:rsidRDefault="00DD2EF3" w:rsidP="00B62B6E">
      <w:pPr>
        <w:widowControl/>
        <w:snapToGrid/>
        <w:ind w:left="0" w:firstLine="0"/>
        <w:rPr>
          <w:rFonts w:eastAsia="Times New Roman"/>
          <w:sz w:val="28"/>
          <w:szCs w:val="28"/>
        </w:rPr>
      </w:pPr>
    </w:p>
    <w:p w:rsidR="00B62B6E" w:rsidRPr="00DD2EF3" w:rsidRDefault="00B62B6E" w:rsidP="00DD2EF3">
      <w:pPr>
        <w:widowControl/>
        <w:snapToGrid/>
        <w:ind w:left="0" w:firstLine="0"/>
        <w:jc w:val="center"/>
        <w:rPr>
          <w:rFonts w:eastAsia="Times New Roman"/>
          <w:b/>
          <w:sz w:val="28"/>
          <w:szCs w:val="28"/>
        </w:rPr>
      </w:pPr>
      <w:r w:rsidRPr="00DD2EF3">
        <w:rPr>
          <w:rFonts w:eastAsia="Times New Roman"/>
          <w:b/>
          <w:sz w:val="28"/>
          <w:szCs w:val="28"/>
        </w:rPr>
        <w:t>Пятый класс</w:t>
      </w:r>
    </w:p>
    <w:p w:rsidR="00DD2EF3" w:rsidRDefault="00DD2EF3" w:rsidP="00B62B6E">
      <w:pPr>
        <w:widowControl/>
        <w:snapToGrid/>
        <w:ind w:left="0" w:firstLine="0"/>
        <w:rPr>
          <w:rFonts w:eastAsia="Times New Roman"/>
          <w:sz w:val="28"/>
          <w:szCs w:val="28"/>
        </w:rPr>
      </w:pP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Учащийся пятого класса в течение учебного года должен изучить: 8-10 пьес различных по характеру, включая переложения зарубежных и отечественных композиторов; 2-4 этюда на различные виды техники.</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В течение учебного года ведется тщательная работа над качеством звукоизвлечения, формированием объективной самооценки учащимся собственной игры, основанной на слуховом самоконтроле. Совершенствовать у учащегося навыки чтения с листа, подбора по слуху, игры в ансамбле. Продолжать работу над развитием музыкально-образного мышления.</w:t>
      </w:r>
    </w:p>
    <w:p w:rsidR="00B62B6E" w:rsidRPr="00DD2EF3" w:rsidRDefault="00B62B6E" w:rsidP="00DD2EF3">
      <w:pPr>
        <w:widowControl/>
        <w:snapToGrid/>
        <w:ind w:left="0" w:firstLine="0"/>
        <w:jc w:val="center"/>
        <w:rPr>
          <w:rFonts w:eastAsia="Times New Roman"/>
          <w:i/>
          <w:sz w:val="28"/>
          <w:szCs w:val="28"/>
        </w:rPr>
      </w:pPr>
      <w:r w:rsidRPr="00DD2EF3">
        <w:rPr>
          <w:rFonts w:eastAsia="Times New Roman"/>
          <w:i/>
          <w:sz w:val="28"/>
          <w:szCs w:val="28"/>
        </w:rPr>
        <w:t>1. Изучение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Закрепление освоенных терминов.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Изучение новых терминов: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Сложные ритмические рисунки: </w:t>
      </w:r>
      <w:proofErr w:type="spellStart"/>
      <w:r w:rsidRPr="00B62B6E">
        <w:rPr>
          <w:rFonts w:eastAsia="Times New Roman"/>
          <w:sz w:val="28"/>
          <w:szCs w:val="28"/>
        </w:rPr>
        <w:t>квинтоль</w:t>
      </w:r>
      <w:proofErr w:type="spellEnd"/>
      <w:r w:rsidRPr="00B62B6E">
        <w:rPr>
          <w:rFonts w:eastAsia="Times New Roman"/>
          <w:sz w:val="28"/>
          <w:szCs w:val="28"/>
        </w:rPr>
        <w:t xml:space="preserve">, </w:t>
      </w:r>
      <w:proofErr w:type="spellStart"/>
      <w:r w:rsidRPr="00B62B6E">
        <w:rPr>
          <w:rFonts w:eastAsia="Times New Roman"/>
          <w:sz w:val="28"/>
          <w:szCs w:val="28"/>
        </w:rPr>
        <w:t>секстоль</w:t>
      </w:r>
      <w:proofErr w:type="spellEnd"/>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Сочетание простых и сложных ритмических рисунков.</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Переменные размеры.</w:t>
      </w:r>
    </w:p>
    <w:p w:rsidR="00B62B6E" w:rsidRPr="00DD2EF3" w:rsidRDefault="00B62B6E" w:rsidP="00DD2EF3">
      <w:pPr>
        <w:widowControl/>
        <w:snapToGrid/>
        <w:ind w:left="0" w:firstLine="0"/>
        <w:jc w:val="center"/>
        <w:rPr>
          <w:rFonts w:eastAsia="Times New Roman"/>
          <w:i/>
          <w:sz w:val="28"/>
          <w:szCs w:val="28"/>
        </w:rPr>
      </w:pPr>
      <w:r w:rsidRPr="00DD2EF3">
        <w:rPr>
          <w:rFonts w:eastAsia="Times New Roman"/>
          <w:i/>
          <w:sz w:val="28"/>
          <w:szCs w:val="28"/>
        </w:rPr>
        <w:t>2. Организация исполнительского аппарата</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Развитие и совершенствование всех ранее освоенных музыкально-исполнительских навыков игры на инструменте.</w:t>
      </w:r>
    </w:p>
    <w:p w:rsidR="00B62B6E" w:rsidRPr="00DD2EF3" w:rsidRDefault="00B62B6E" w:rsidP="00DD2EF3">
      <w:pPr>
        <w:widowControl/>
        <w:snapToGrid/>
        <w:ind w:left="0" w:firstLine="0"/>
        <w:jc w:val="center"/>
        <w:rPr>
          <w:rFonts w:eastAsia="Times New Roman"/>
          <w:i/>
          <w:sz w:val="28"/>
          <w:szCs w:val="28"/>
        </w:rPr>
      </w:pPr>
      <w:r w:rsidRPr="00DD2EF3">
        <w:rPr>
          <w:rFonts w:eastAsia="Times New Roman"/>
          <w:i/>
          <w:sz w:val="28"/>
          <w:szCs w:val="28"/>
        </w:rPr>
        <w:t>3. Работа над техникой</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 xml:space="preserve">Дальнейшее последовательное совершенствование освоенных ранее приемов игры, штрихов. Прорабатывать упражнения на различные виды техники. Изучить мажорные и минорные гаммы до пяти знаков в ключе штрихами </w:t>
      </w:r>
      <w:proofErr w:type="spellStart"/>
      <w:r w:rsidRPr="00B62B6E">
        <w:rPr>
          <w:rFonts w:eastAsia="Times New Roman"/>
          <w:sz w:val="28"/>
          <w:szCs w:val="28"/>
        </w:rPr>
        <w:t>legato</w:t>
      </w:r>
      <w:proofErr w:type="spellEnd"/>
      <w:r w:rsidRPr="00B62B6E">
        <w:rPr>
          <w:rFonts w:eastAsia="Times New Roman"/>
          <w:sz w:val="28"/>
          <w:szCs w:val="28"/>
        </w:rPr>
        <w:t xml:space="preserve">, </w:t>
      </w:r>
      <w:proofErr w:type="spellStart"/>
      <w:r w:rsidRPr="00B62B6E">
        <w:rPr>
          <w:rFonts w:eastAsia="Times New Roman"/>
          <w:sz w:val="28"/>
          <w:szCs w:val="28"/>
        </w:rPr>
        <w:t>staccato</w:t>
      </w:r>
      <w:proofErr w:type="spellEnd"/>
      <w:r w:rsidRPr="00B62B6E">
        <w:rPr>
          <w:rFonts w:eastAsia="Times New Roman"/>
          <w:sz w:val="28"/>
          <w:szCs w:val="28"/>
        </w:rPr>
        <w:t xml:space="preserve">. Играть длинные и короткие арпеджио, аккорды. </w:t>
      </w:r>
      <w:proofErr w:type="spellStart"/>
      <w:r w:rsidR="00DD2EF3">
        <w:rPr>
          <w:rFonts w:eastAsia="Times New Roman"/>
          <w:sz w:val="28"/>
          <w:szCs w:val="28"/>
        </w:rPr>
        <w:t>Дуоль</w:t>
      </w:r>
      <w:proofErr w:type="spellEnd"/>
      <w:r w:rsidR="00DD2EF3">
        <w:rPr>
          <w:rFonts w:eastAsia="Times New Roman"/>
          <w:sz w:val="28"/>
          <w:szCs w:val="28"/>
        </w:rPr>
        <w:t xml:space="preserve">. </w:t>
      </w:r>
      <w:proofErr w:type="spellStart"/>
      <w:r w:rsidR="00DD2EF3">
        <w:rPr>
          <w:rFonts w:eastAsia="Times New Roman"/>
          <w:sz w:val="28"/>
          <w:szCs w:val="28"/>
        </w:rPr>
        <w:t>Квартоль</w:t>
      </w:r>
      <w:proofErr w:type="spellEnd"/>
      <w:r w:rsidR="00DD2EF3">
        <w:rPr>
          <w:rFonts w:eastAsia="Times New Roman"/>
          <w:sz w:val="28"/>
          <w:szCs w:val="28"/>
        </w:rPr>
        <w:t>.</w:t>
      </w:r>
    </w:p>
    <w:p w:rsidR="00B62B6E" w:rsidRPr="00DD2EF3" w:rsidRDefault="00B62B6E" w:rsidP="00DD2EF3">
      <w:pPr>
        <w:widowControl/>
        <w:snapToGrid/>
        <w:ind w:left="0" w:firstLine="0"/>
        <w:jc w:val="center"/>
        <w:rPr>
          <w:rFonts w:eastAsia="Times New Roman"/>
          <w:i/>
          <w:sz w:val="28"/>
          <w:szCs w:val="28"/>
        </w:rPr>
      </w:pPr>
      <w:r w:rsidRPr="00DD2EF3">
        <w:rPr>
          <w:rFonts w:eastAsia="Times New Roman"/>
          <w:i/>
          <w:sz w:val="28"/>
          <w:szCs w:val="28"/>
        </w:rPr>
        <w:t>4. Навыки в области теоретического анализа</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Более подробный анализ структурных элементов мелодии: границы фраз, их строение по схеме «начало – кульминация – завершение». Закрепление всех полученных теоретических знаний в наглядно-игровой форме.</w:t>
      </w:r>
    </w:p>
    <w:p w:rsidR="00B62B6E" w:rsidRPr="00DD2EF3" w:rsidRDefault="00DD2EF3" w:rsidP="00DD2EF3">
      <w:pPr>
        <w:widowControl/>
        <w:snapToGrid/>
        <w:ind w:left="0" w:firstLine="0"/>
        <w:jc w:val="center"/>
        <w:rPr>
          <w:rFonts w:eastAsia="Times New Roman"/>
          <w:i/>
          <w:sz w:val="28"/>
          <w:szCs w:val="28"/>
        </w:rPr>
      </w:pPr>
      <w:r>
        <w:rPr>
          <w:rFonts w:eastAsia="Times New Roman"/>
          <w:i/>
          <w:sz w:val="28"/>
          <w:szCs w:val="28"/>
        </w:rPr>
        <w:t>5</w:t>
      </w:r>
      <w:r w:rsidR="00B62B6E" w:rsidRPr="00DD2EF3">
        <w:rPr>
          <w:rFonts w:eastAsia="Times New Roman"/>
          <w:i/>
          <w:sz w:val="28"/>
          <w:szCs w:val="28"/>
        </w:rPr>
        <w:t>. Формы отчетности</w:t>
      </w:r>
    </w:p>
    <w:p w:rsidR="00B62B6E" w:rsidRPr="00DD2EF3" w:rsidRDefault="00B62B6E" w:rsidP="00DD2EF3">
      <w:pPr>
        <w:widowControl/>
        <w:snapToGrid/>
        <w:ind w:left="0" w:firstLine="708"/>
        <w:rPr>
          <w:rFonts w:eastAsia="Times New Roman"/>
          <w:i/>
          <w:sz w:val="28"/>
          <w:szCs w:val="28"/>
        </w:rPr>
      </w:pPr>
      <w:r w:rsidRPr="00B62B6E">
        <w:rPr>
          <w:rFonts w:eastAsia="Times New Roman"/>
          <w:sz w:val="28"/>
          <w:szCs w:val="28"/>
        </w:rPr>
        <w:t>В течение пятого года обучения учащиеся сдают три зачета и один экзамен. Два технических зачета проводятся в I</w:t>
      </w:r>
      <w:r w:rsidR="00DD2EF3">
        <w:rPr>
          <w:rFonts w:eastAsia="Times New Roman"/>
          <w:sz w:val="28"/>
          <w:szCs w:val="28"/>
        </w:rPr>
        <w:t xml:space="preserve"> полугодии</w:t>
      </w:r>
      <w:r w:rsidRPr="00B62B6E">
        <w:rPr>
          <w:rFonts w:eastAsia="Times New Roman"/>
          <w:sz w:val="28"/>
          <w:szCs w:val="28"/>
        </w:rPr>
        <w:t xml:space="preserve"> и </w:t>
      </w:r>
      <w:r w:rsidR="00DD2EF3">
        <w:rPr>
          <w:rFonts w:eastAsia="Times New Roman"/>
          <w:sz w:val="28"/>
          <w:szCs w:val="28"/>
        </w:rPr>
        <w:t xml:space="preserve">в </w:t>
      </w:r>
      <w:r w:rsidR="00DD2EF3" w:rsidRPr="00B62B6E">
        <w:rPr>
          <w:rFonts w:eastAsia="Times New Roman"/>
          <w:sz w:val="28"/>
          <w:szCs w:val="28"/>
        </w:rPr>
        <w:t xml:space="preserve">конце </w:t>
      </w:r>
      <w:r w:rsidRPr="00B62B6E">
        <w:rPr>
          <w:rFonts w:eastAsia="Times New Roman"/>
          <w:sz w:val="28"/>
          <w:szCs w:val="28"/>
        </w:rPr>
        <w:t xml:space="preserve">III четверти. </w:t>
      </w:r>
      <w:r w:rsidRPr="00DD2EF3">
        <w:rPr>
          <w:rFonts w:eastAsia="Times New Roman"/>
          <w:i/>
          <w:sz w:val="28"/>
          <w:szCs w:val="28"/>
        </w:rPr>
        <w:t>Требования к техническому зачету</w:t>
      </w:r>
      <w:r w:rsidR="00DD2EF3" w:rsidRPr="00DD2EF3">
        <w:rPr>
          <w:rFonts w:eastAsia="Times New Roman"/>
          <w:i/>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 мажорную и минорную гаммы с </w:t>
      </w:r>
      <w:r w:rsidR="00DD2EF3">
        <w:rPr>
          <w:rFonts w:eastAsia="Times New Roman"/>
          <w:sz w:val="28"/>
          <w:szCs w:val="28"/>
        </w:rPr>
        <w:t>четырьмя</w:t>
      </w:r>
      <w:r w:rsidRPr="00B62B6E">
        <w:rPr>
          <w:rFonts w:eastAsia="Times New Roman"/>
          <w:sz w:val="28"/>
          <w:szCs w:val="28"/>
        </w:rPr>
        <w:t xml:space="preserve"> знаками при ключе пройденными штрихами, арпеджио, трезвучия (в умеренном темпе);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чтение с листа;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- 1 этюд наизусть;</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знание терминов.</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Зачет в форме академического концерта проводится в конце II четверти, экзамен в форме академического концерта проводится IV четверти.</w:t>
      </w:r>
    </w:p>
    <w:p w:rsidR="00B62B6E" w:rsidRPr="00DD2EF3" w:rsidRDefault="00B62B6E" w:rsidP="00B62B6E">
      <w:pPr>
        <w:widowControl/>
        <w:snapToGrid/>
        <w:ind w:left="0" w:firstLine="0"/>
        <w:rPr>
          <w:rFonts w:eastAsia="Times New Roman"/>
          <w:i/>
          <w:sz w:val="28"/>
          <w:szCs w:val="28"/>
        </w:rPr>
      </w:pPr>
      <w:r w:rsidRPr="00DD2EF3">
        <w:rPr>
          <w:rFonts w:eastAsia="Times New Roman"/>
          <w:i/>
          <w:sz w:val="28"/>
          <w:szCs w:val="28"/>
        </w:rPr>
        <w:t>Требования к академическому концерту</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В конце первого полугодия на зачете, который проводится в форме академического концерта, обучающийся должен исполнить два произведения, отличающихся по жанру и форме.</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Во втором полугодии (IV четверть) проводится переводной экзамен в форме академического концерта. На переводном экзамене обучающийся должен исполнить три разнохарактерных произведения, включая произведение крупной формы.</w:t>
      </w:r>
    </w:p>
    <w:p w:rsidR="00DD2EF3" w:rsidRDefault="00DD2EF3" w:rsidP="00B62B6E">
      <w:pPr>
        <w:widowControl/>
        <w:snapToGrid/>
        <w:ind w:left="0" w:firstLine="0"/>
        <w:rPr>
          <w:rFonts w:eastAsia="Times New Roman"/>
          <w:sz w:val="28"/>
          <w:szCs w:val="28"/>
        </w:rPr>
      </w:pPr>
    </w:p>
    <w:p w:rsidR="00B62B6E" w:rsidRPr="00DD2EF3" w:rsidRDefault="00B62B6E" w:rsidP="00B62B6E">
      <w:pPr>
        <w:widowControl/>
        <w:snapToGrid/>
        <w:ind w:left="0" w:firstLine="0"/>
        <w:rPr>
          <w:rFonts w:eastAsia="Times New Roman"/>
          <w:b/>
          <w:sz w:val="28"/>
          <w:szCs w:val="28"/>
        </w:rPr>
      </w:pPr>
      <w:r w:rsidRPr="00DD2EF3">
        <w:rPr>
          <w:rFonts w:eastAsia="Times New Roman"/>
          <w:b/>
          <w:sz w:val="28"/>
          <w:szCs w:val="28"/>
        </w:rPr>
        <w:t>Примерные программы переводного экзамена</w:t>
      </w:r>
    </w:p>
    <w:p w:rsidR="00B62B6E" w:rsidRPr="00DD2EF3" w:rsidRDefault="00B62B6E" w:rsidP="00B62B6E">
      <w:pPr>
        <w:widowControl/>
        <w:snapToGrid/>
        <w:ind w:left="0" w:firstLine="0"/>
        <w:rPr>
          <w:rFonts w:eastAsia="Times New Roman"/>
          <w:b/>
          <w:i/>
          <w:sz w:val="28"/>
          <w:szCs w:val="28"/>
        </w:rPr>
      </w:pPr>
      <w:r w:rsidRPr="00DD2EF3">
        <w:rPr>
          <w:rFonts w:eastAsia="Times New Roman"/>
          <w:b/>
          <w:i/>
          <w:sz w:val="28"/>
          <w:szCs w:val="28"/>
        </w:rPr>
        <w:t>1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Бах И. Менуэт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Аверкин А. «На побывку едет»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Кабалевский</w:t>
      </w:r>
      <w:proofErr w:type="spellEnd"/>
      <w:r w:rsidRPr="00B62B6E">
        <w:rPr>
          <w:rFonts w:eastAsia="Times New Roman"/>
          <w:sz w:val="28"/>
          <w:szCs w:val="28"/>
        </w:rPr>
        <w:t xml:space="preserve"> Д. «Клоуны»</w:t>
      </w:r>
    </w:p>
    <w:p w:rsidR="00B62B6E" w:rsidRPr="00DD2EF3" w:rsidRDefault="00B62B6E" w:rsidP="00B62B6E">
      <w:pPr>
        <w:widowControl/>
        <w:snapToGrid/>
        <w:ind w:left="0" w:firstLine="0"/>
        <w:rPr>
          <w:rFonts w:eastAsia="Times New Roman"/>
          <w:b/>
          <w:i/>
          <w:sz w:val="28"/>
          <w:szCs w:val="28"/>
        </w:rPr>
      </w:pPr>
      <w:r w:rsidRPr="00DD2EF3">
        <w:rPr>
          <w:rFonts w:eastAsia="Times New Roman"/>
          <w:b/>
          <w:i/>
          <w:sz w:val="28"/>
          <w:szCs w:val="28"/>
        </w:rPr>
        <w:t>2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Гедике</w:t>
      </w:r>
      <w:proofErr w:type="spellEnd"/>
      <w:r w:rsidRPr="00B62B6E">
        <w:rPr>
          <w:rFonts w:eastAsia="Times New Roman"/>
          <w:sz w:val="28"/>
          <w:szCs w:val="28"/>
        </w:rPr>
        <w:t xml:space="preserve"> А. Сарабанда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Диабелли</w:t>
      </w:r>
      <w:proofErr w:type="spellEnd"/>
      <w:r w:rsidRPr="00B62B6E">
        <w:rPr>
          <w:rFonts w:eastAsia="Times New Roman"/>
          <w:sz w:val="28"/>
          <w:szCs w:val="28"/>
        </w:rPr>
        <w:t xml:space="preserve"> А.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«Ах, вы сени»</w:t>
      </w:r>
    </w:p>
    <w:p w:rsidR="00B62B6E" w:rsidRPr="00DD2EF3" w:rsidRDefault="00B62B6E" w:rsidP="00B62B6E">
      <w:pPr>
        <w:widowControl/>
        <w:snapToGrid/>
        <w:ind w:left="0" w:firstLine="0"/>
        <w:rPr>
          <w:rFonts w:eastAsia="Times New Roman"/>
          <w:b/>
          <w:i/>
          <w:sz w:val="28"/>
          <w:szCs w:val="28"/>
        </w:rPr>
      </w:pPr>
      <w:r w:rsidRPr="00DD2EF3">
        <w:rPr>
          <w:rFonts w:eastAsia="Times New Roman"/>
          <w:b/>
          <w:i/>
          <w:sz w:val="28"/>
          <w:szCs w:val="28"/>
        </w:rPr>
        <w:t>3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Двилянский</w:t>
      </w:r>
      <w:proofErr w:type="spellEnd"/>
      <w:r w:rsidRPr="00B62B6E">
        <w:rPr>
          <w:rFonts w:eastAsia="Times New Roman"/>
          <w:sz w:val="28"/>
          <w:szCs w:val="28"/>
        </w:rPr>
        <w:t xml:space="preserve"> М. Прелюдия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«Ах, улица широка»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Джулиани</w:t>
      </w:r>
      <w:proofErr w:type="spellEnd"/>
      <w:r w:rsidRPr="00B62B6E">
        <w:rPr>
          <w:rFonts w:eastAsia="Times New Roman"/>
          <w:sz w:val="28"/>
          <w:szCs w:val="28"/>
        </w:rPr>
        <w:t xml:space="preserve"> А. Тарантелла</w:t>
      </w:r>
    </w:p>
    <w:p w:rsidR="00DD2EF3" w:rsidRDefault="00DD2EF3" w:rsidP="00B62B6E">
      <w:pPr>
        <w:widowControl/>
        <w:snapToGrid/>
        <w:ind w:left="0" w:firstLine="0"/>
        <w:rPr>
          <w:rFonts w:eastAsia="Times New Roman"/>
          <w:sz w:val="28"/>
          <w:szCs w:val="28"/>
        </w:rPr>
      </w:pPr>
    </w:p>
    <w:p w:rsidR="00B62B6E" w:rsidRPr="00DD2EF3" w:rsidRDefault="00B62B6E" w:rsidP="00B62B6E">
      <w:pPr>
        <w:widowControl/>
        <w:snapToGrid/>
        <w:ind w:left="0" w:firstLine="0"/>
        <w:rPr>
          <w:rFonts w:eastAsia="Times New Roman"/>
          <w:b/>
          <w:sz w:val="28"/>
          <w:szCs w:val="28"/>
        </w:rPr>
      </w:pPr>
      <w:r w:rsidRPr="00DD2EF3">
        <w:rPr>
          <w:rFonts w:eastAsia="Times New Roman"/>
          <w:b/>
          <w:sz w:val="28"/>
          <w:szCs w:val="28"/>
        </w:rPr>
        <w:t>Примерные репертуарные списки произведений</w:t>
      </w:r>
    </w:p>
    <w:p w:rsidR="00DD2EF3" w:rsidRDefault="00DD2EF3" w:rsidP="00B62B6E">
      <w:pPr>
        <w:widowControl/>
        <w:snapToGrid/>
        <w:ind w:left="0" w:firstLine="0"/>
        <w:rPr>
          <w:rFonts w:eastAsia="Times New Roman"/>
          <w:sz w:val="28"/>
          <w:szCs w:val="28"/>
        </w:rPr>
      </w:pP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Бах И. Ария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Бетховен Л.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Глазунов А.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Лютов В. Прелюдия</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Ниди</w:t>
      </w:r>
      <w:proofErr w:type="spellEnd"/>
      <w:r w:rsidRPr="00B62B6E">
        <w:rPr>
          <w:rFonts w:eastAsia="Times New Roman"/>
          <w:sz w:val="28"/>
          <w:szCs w:val="28"/>
        </w:rPr>
        <w:t xml:space="preserve"> К. Ариозо</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«Выйду ль я на реченьку»</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«Не слышно шума городского»</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«Ой, под вишнею»</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Хаслингер</w:t>
      </w:r>
      <w:proofErr w:type="spellEnd"/>
      <w:r w:rsidRPr="00B62B6E">
        <w:rPr>
          <w:rFonts w:eastAsia="Times New Roman"/>
          <w:sz w:val="28"/>
          <w:szCs w:val="28"/>
        </w:rPr>
        <w:t xml:space="preserve"> Т. Сонатина</w:t>
      </w:r>
    </w:p>
    <w:p w:rsidR="00DD2EF3" w:rsidRDefault="00DD2EF3" w:rsidP="00B62B6E">
      <w:pPr>
        <w:widowControl/>
        <w:snapToGrid/>
        <w:ind w:left="0" w:firstLine="0"/>
        <w:rPr>
          <w:rFonts w:eastAsia="Times New Roman"/>
          <w:sz w:val="28"/>
          <w:szCs w:val="28"/>
        </w:rPr>
      </w:pPr>
    </w:p>
    <w:p w:rsidR="00B62B6E" w:rsidRPr="00DD2EF3" w:rsidRDefault="00B62B6E" w:rsidP="00DD2EF3">
      <w:pPr>
        <w:widowControl/>
        <w:snapToGrid/>
        <w:ind w:left="0" w:firstLine="0"/>
        <w:jc w:val="center"/>
        <w:rPr>
          <w:rFonts w:eastAsia="Times New Roman"/>
          <w:b/>
          <w:sz w:val="28"/>
          <w:szCs w:val="28"/>
        </w:rPr>
      </w:pPr>
      <w:r w:rsidRPr="00DD2EF3">
        <w:rPr>
          <w:rFonts w:eastAsia="Times New Roman"/>
          <w:b/>
          <w:sz w:val="28"/>
          <w:szCs w:val="28"/>
        </w:rPr>
        <w:t>Шестой класс</w:t>
      </w:r>
    </w:p>
    <w:p w:rsidR="00DD2EF3" w:rsidRDefault="00DD2EF3" w:rsidP="00B62B6E">
      <w:pPr>
        <w:widowControl/>
        <w:snapToGrid/>
        <w:ind w:left="0" w:firstLine="0"/>
        <w:rPr>
          <w:rFonts w:eastAsia="Times New Roman"/>
          <w:sz w:val="28"/>
          <w:szCs w:val="28"/>
        </w:rPr>
      </w:pP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Учащийся шестого класса в течение учебного года должен изучить: 6-8 пьес различных по характеру, включая переложения зарубежных и отечественных композиторов; 2-4 этюда на различные виды техники.</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Совершенствование всех ранее изученных приемов на более сложном по техническому и художественному содержанию репертуаре. Развитие аппликатурной грамотности. Развитие умения самостоятельно разбираться в основных элементах фразировки (мотив, фраза, предложение, часть).</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Совершенствовать у учащегося навыки чтения с листа, подбора по слуху, игры в ансамбле. Продолжать работу над развитием музыкально-образного мышления.</w:t>
      </w:r>
    </w:p>
    <w:p w:rsidR="00B62B6E" w:rsidRPr="00DD2EF3" w:rsidRDefault="00B62B6E" w:rsidP="00DD2EF3">
      <w:pPr>
        <w:widowControl/>
        <w:snapToGrid/>
        <w:ind w:left="0" w:firstLine="0"/>
        <w:jc w:val="center"/>
        <w:rPr>
          <w:rFonts w:eastAsia="Times New Roman"/>
          <w:i/>
          <w:sz w:val="28"/>
          <w:szCs w:val="28"/>
        </w:rPr>
      </w:pPr>
      <w:r w:rsidRPr="00DD2EF3">
        <w:rPr>
          <w:rFonts w:eastAsia="Times New Roman"/>
          <w:i/>
          <w:sz w:val="28"/>
          <w:szCs w:val="28"/>
        </w:rPr>
        <w:t>1. Изучение/повторение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Закрепление освоенных терминов в исполнительской практике.</w:t>
      </w:r>
    </w:p>
    <w:p w:rsidR="00B62B6E" w:rsidRPr="00DD2EF3" w:rsidRDefault="00B62B6E" w:rsidP="00DD2EF3">
      <w:pPr>
        <w:widowControl/>
        <w:snapToGrid/>
        <w:ind w:left="0" w:firstLine="0"/>
        <w:jc w:val="center"/>
        <w:rPr>
          <w:rFonts w:eastAsia="Times New Roman"/>
          <w:i/>
          <w:sz w:val="28"/>
          <w:szCs w:val="28"/>
        </w:rPr>
      </w:pPr>
      <w:r w:rsidRPr="00DD2EF3">
        <w:rPr>
          <w:rFonts w:eastAsia="Times New Roman"/>
          <w:i/>
          <w:sz w:val="28"/>
          <w:szCs w:val="28"/>
        </w:rPr>
        <w:t>2. Организация исполнительского аппарата</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Развитие и совершенствование всех ранее освоенных музыкально-исполнительских навыков игры на инструменте.</w:t>
      </w:r>
    </w:p>
    <w:p w:rsidR="00B62B6E" w:rsidRPr="00DD2EF3" w:rsidRDefault="00B62B6E" w:rsidP="00DD2EF3">
      <w:pPr>
        <w:widowControl/>
        <w:snapToGrid/>
        <w:ind w:left="0" w:firstLine="0"/>
        <w:jc w:val="center"/>
        <w:rPr>
          <w:rFonts w:eastAsia="Times New Roman"/>
          <w:i/>
          <w:sz w:val="28"/>
          <w:szCs w:val="28"/>
        </w:rPr>
      </w:pPr>
      <w:r w:rsidRPr="00DD2EF3">
        <w:rPr>
          <w:rFonts w:eastAsia="Times New Roman"/>
          <w:i/>
          <w:sz w:val="28"/>
          <w:szCs w:val="28"/>
        </w:rPr>
        <w:t>3. Работа над техникой</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 xml:space="preserve">Дальнейшее последовательное совершенствование освоенных ранее приемов игры, штрихов. Прорабатывать упражнения на различные виды техники. Изучить мажорные и минорные гаммы до шести знаков в ключе штрихами </w:t>
      </w:r>
      <w:proofErr w:type="spellStart"/>
      <w:r w:rsidRPr="00B62B6E">
        <w:rPr>
          <w:rFonts w:eastAsia="Times New Roman"/>
          <w:sz w:val="28"/>
          <w:szCs w:val="28"/>
        </w:rPr>
        <w:t>legato</w:t>
      </w:r>
      <w:proofErr w:type="spellEnd"/>
      <w:r w:rsidRPr="00B62B6E">
        <w:rPr>
          <w:rFonts w:eastAsia="Times New Roman"/>
          <w:sz w:val="28"/>
          <w:szCs w:val="28"/>
        </w:rPr>
        <w:t xml:space="preserve">, </w:t>
      </w:r>
      <w:proofErr w:type="spellStart"/>
      <w:r w:rsidRPr="00B62B6E">
        <w:rPr>
          <w:rFonts w:eastAsia="Times New Roman"/>
          <w:sz w:val="28"/>
          <w:szCs w:val="28"/>
        </w:rPr>
        <w:t>staccato</w:t>
      </w:r>
      <w:proofErr w:type="spellEnd"/>
      <w:r w:rsidRPr="00B62B6E">
        <w:rPr>
          <w:rFonts w:eastAsia="Times New Roman"/>
          <w:sz w:val="28"/>
          <w:szCs w:val="28"/>
        </w:rPr>
        <w:t xml:space="preserve">. Играть длинные и короткие арпеджио, аккорды. </w:t>
      </w:r>
    </w:p>
    <w:p w:rsidR="00B62B6E" w:rsidRPr="00DD2EF3" w:rsidRDefault="00B62B6E" w:rsidP="00DD2EF3">
      <w:pPr>
        <w:widowControl/>
        <w:snapToGrid/>
        <w:ind w:left="0" w:firstLine="0"/>
        <w:jc w:val="center"/>
        <w:rPr>
          <w:rFonts w:eastAsia="Times New Roman"/>
          <w:i/>
          <w:sz w:val="28"/>
          <w:szCs w:val="28"/>
        </w:rPr>
      </w:pPr>
      <w:r w:rsidRPr="00DD2EF3">
        <w:rPr>
          <w:rFonts w:eastAsia="Times New Roman"/>
          <w:i/>
          <w:sz w:val="28"/>
          <w:szCs w:val="28"/>
        </w:rPr>
        <w:t>4. Навыки в области теоретического анализа</w:t>
      </w:r>
    </w:p>
    <w:p w:rsidR="00B62B6E" w:rsidRPr="00B62B6E" w:rsidRDefault="00B62B6E" w:rsidP="00DD2EF3">
      <w:pPr>
        <w:widowControl/>
        <w:snapToGrid/>
        <w:ind w:left="0" w:firstLine="708"/>
        <w:rPr>
          <w:rFonts w:eastAsia="Times New Roman"/>
          <w:sz w:val="28"/>
          <w:szCs w:val="28"/>
        </w:rPr>
      </w:pPr>
      <w:r w:rsidRPr="00B62B6E">
        <w:rPr>
          <w:rFonts w:eastAsia="Times New Roman"/>
          <w:sz w:val="28"/>
          <w:szCs w:val="28"/>
        </w:rPr>
        <w:t>Продолжение формирования музыкально-эстетических представлений, изучение музыкальных стилей, жанров старинной, классической и современной музыки. Изучение большого количества музыкальных терминов в связи с усложнением образного содержания исполняемых произведений.</w:t>
      </w:r>
    </w:p>
    <w:p w:rsidR="00B62B6E" w:rsidRPr="00DD2EF3" w:rsidRDefault="00DD2EF3" w:rsidP="00DD2EF3">
      <w:pPr>
        <w:widowControl/>
        <w:snapToGrid/>
        <w:ind w:left="0" w:firstLine="0"/>
        <w:jc w:val="center"/>
        <w:rPr>
          <w:rFonts w:eastAsia="Times New Roman"/>
          <w:i/>
          <w:sz w:val="28"/>
          <w:szCs w:val="28"/>
        </w:rPr>
      </w:pPr>
      <w:r>
        <w:rPr>
          <w:rFonts w:eastAsia="Times New Roman"/>
          <w:i/>
          <w:sz w:val="28"/>
          <w:szCs w:val="28"/>
        </w:rPr>
        <w:t>5</w:t>
      </w:r>
      <w:r w:rsidR="00B62B6E" w:rsidRPr="00DD2EF3">
        <w:rPr>
          <w:rFonts w:eastAsia="Times New Roman"/>
          <w:i/>
          <w:sz w:val="28"/>
          <w:szCs w:val="28"/>
        </w:rPr>
        <w:t>. Формы отчетности</w:t>
      </w:r>
    </w:p>
    <w:p w:rsidR="00B62B6E" w:rsidRPr="00DD2EF3" w:rsidRDefault="00B62B6E" w:rsidP="00B62B6E">
      <w:pPr>
        <w:widowControl/>
        <w:snapToGrid/>
        <w:ind w:left="0" w:firstLine="0"/>
        <w:rPr>
          <w:rFonts w:eastAsia="Times New Roman"/>
          <w:i/>
          <w:sz w:val="28"/>
          <w:szCs w:val="28"/>
        </w:rPr>
      </w:pPr>
      <w:r w:rsidRPr="00B62B6E">
        <w:rPr>
          <w:rFonts w:eastAsia="Times New Roman"/>
          <w:sz w:val="28"/>
          <w:szCs w:val="28"/>
        </w:rPr>
        <w:t>В течение шестого года обучения учащиеся сдают три зачета и один экзамен. Два технических зачета проводятся в I</w:t>
      </w:r>
      <w:r w:rsidR="00DD2EF3">
        <w:rPr>
          <w:rFonts w:eastAsia="Times New Roman"/>
          <w:sz w:val="28"/>
          <w:szCs w:val="28"/>
        </w:rPr>
        <w:t xml:space="preserve"> полугодии</w:t>
      </w:r>
      <w:r w:rsidRPr="00B62B6E">
        <w:rPr>
          <w:rFonts w:eastAsia="Times New Roman"/>
          <w:sz w:val="28"/>
          <w:szCs w:val="28"/>
        </w:rPr>
        <w:t xml:space="preserve"> и </w:t>
      </w:r>
      <w:r w:rsidR="00DD2EF3">
        <w:rPr>
          <w:rFonts w:eastAsia="Times New Roman"/>
          <w:sz w:val="28"/>
          <w:szCs w:val="28"/>
        </w:rPr>
        <w:t xml:space="preserve">в </w:t>
      </w:r>
      <w:r w:rsidR="00DD2EF3" w:rsidRPr="00B62B6E">
        <w:rPr>
          <w:rFonts w:eastAsia="Times New Roman"/>
          <w:sz w:val="28"/>
          <w:szCs w:val="28"/>
        </w:rPr>
        <w:t xml:space="preserve">конце </w:t>
      </w:r>
      <w:r w:rsidRPr="00B62B6E">
        <w:rPr>
          <w:rFonts w:eastAsia="Times New Roman"/>
          <w:sz w:val="28"/>
          <w:szCs w:val="28"/>
        </w:rPr>
        <w:t xml:space="preserve">III четверти. </w:t>
      </w:r>
      <w:r w:rsidRPr="00DD2EF3">
        <w:rPr>
          <w:rFonts w:eastAsia="Times New Roman"/>
          <w:i/>
          <w:sz w:val="28"/>
          <w:szCs w:val="28"/>
        </w:rPr>
        <w:t>Требования к техническому зачету</w:t>
      </w:r>
      <w:r w:rsidR="00DD2EF3" w:rsidRPr="00DD2EF3">
        <w:rPr>
          <w:rFonts w:eastAsia="Times New Roman"/>
          <w:i/>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 мажорную и минорную гаммы с </w:t>
      </w:r>
      <w:r w:rsidR="00DD2EF3">
        <w:rPr>
          <w:rFonts w:eastAsia="Times New Roman"/>
          <w:sz w:val="28"/>
          <w:szCs w:val="28"/>
        </w:rPr>
        <w:t>четырьмя</w:t>
      </w:r>
      <w:r w:rsidRPr="00B62B6E">
        <w:rPr>
          <w:rFonts w:eastAsia="Times New Roman"/>
          <w:sz w:val="28"/>
          <w:szCs w:val="28"/>
        </w:rPr>
        <w:t xml:space="preserve"> знаками при ключе пройденными штрихами, арпеджио, трезвучия (в умеренном темпе);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чтение с листа;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- 1 этюд наизусть;</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знание терминов.</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Зачет в форме академического концерта проводится в конце II четверти, экзамен в форме академического концерта проводится IV четверти.</w:t>
      </w:r>
    </w:p>
    <w:p w:rsidR="00B62B6E" w:rsidRPr="00BF66C0" w:rsidRDefault="00B62B6E" w:rsidP="00B62B6E">
      <w:pPr>
        <w:widowControl/>
        <w:snapToGrid/>
        <w:ind w:left="0" w:firstLine="0"/>
        <w:rPr>
          <w:rFonts w:eastAsia="Times New Roman"/>
          <w:i/>
          <w:sz w:val="28"/>
          <w:szCs w:val="28"/>
        </w:rPr>
      </w:pPr>
      <w:r w:rsidRPr="00BF66C0">
        <w:rPr>
          <w:rFonts w:eastAsia="Times New Roman"/>
          <w:i/>
          <w:sz w:val="28"/>
          <w:szCs w:val="28"/>
        </w:rPr>
        <w:t>Требования к академическому концерту</w:t>
      </w:r>
      <w:r w:rsidR="00BF66C0" w:rsidRPr="00BF66C0">
        <w:rPr>
          <w:rFonts w:eastAsia="Times New Roman"/>
          <w:i/>
          <w:sz w:val="28"/>
          <w:szCs w:val="28"/>
        </w:rPr>
        <w:t>:</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В конце первого полугодия на зачете, который проводится в форме академического концерта, обучающийся должен исполнить два произведения, отличающихся по жанру и форме.</w:t>
      </w:r>
    </w:p>
    <w:p w:rsidR="00B62B6E" w:rsidRDefault="00B62B6E" w:rsidP="00B62B6E">
      <w:pPr>
        <w:widowControl/>
        <w:snapToGrid/>
        <w:ind w:left="0" w:firstLine="0"/>
        <w:rPr>
          <w:rFonts w:eastAsia="Times New Roman"/>
          <w:sz w:val="28"/>
          <w:szCs w:val="28"/>
        </w:rPr>
      </w:pPr>
      <w:r w:rsidRPr="00B62B6E">
        <w:rPr>
          <w:rFonts w:eastAsia="Times New Roman"/>
          <w:sz w:val="28"/>
          <w:szCs w:val="28"/>
        </w:rPr>
        <w:t>Во втором полугодии (IV четверть) проводится переводной экзамен в форме академического концерта. На переводном экзамене обучающийся должен исполнить три разнохарактерных произведения, включая произведение крупной формы.</w:t>
      </w:r>
    </w:p>
    <w:p w:rsidR="00BF66C0" w:rsidRPr="00B62B6E" w:rsidRDefault="00BF66C0" w:rsidP="00B62B6E">
      <w:pPr>
        <w:widowControl/>
        <w:snapToGrid/>
        <w:ind w:left="0" w:firstLine="0"/>
        <w:rPr>
          <w:rFonts w:eastAsia="Times New Roman"/>
          <w:sz w:val="28"/>
          <w:szCs w:val="28"/>
        </w:rPr>
      </w:pPr>
    </w:p>
    <w:p w:rsidR="00B62B6E" w:rsidRPr="00BF66C0" w:rsidRDefault="00B62B6E" w:rsidP="00B62B6E">
      <w:pPr>
        <w:widowControl/>
        <w:snapToGrid/>
        <w:ind w:left="0" w:firstLine="0"/>
        <w:rPr>
          <w:rFonts w:eastAsia="Times New Roman"/>
          <w:b/>
          <w:sz w:val="28"/>
          <w:szCs w:val="28"/>
        </w:rPr>
      </w:pPr>
      <w:r w:rsidRPr="00BF66C0">
        <w:rPr>
          <w:rFonts w:eastAsia="Times New Roman"/>
          <w:b/>
          <w:sz w:val="28"/>
          <w:szCs w:val="28"/>
        </w:rPr>
        <w:t>Примерные программы переводного экзамена</w:t>
      </w:r>
    </w:p>
    <w:p w:rsidR="00B62B6E" w:rsidRPr="00BF66C0" w:rsidRDefault="00B62B6E" w:rsidP="00B62B6E">
      <w:pPr>
        <w:widowControl/>
        <w:snapToGrid/>
        <w:ind w:left="0" w:firstLine="0"/>
        <w:rPr>
          <w:rFonts w:eastAsia="Times New Roman"/>
          <w:b/>
          <w:i/>
          <w:sz w:val="28"/>
          <w:szCs w:val="28"/>
        </w:rPr>
      </w:pPr>
      <w:r w:rsidRPr="00BF66C0">
        <w:rPr>
          <w:rFonts w:eastAsia="Times New Roman"/>
          <w:b/>
          <w:i/>
          <w:sz w:val="28"/>
          <w:szCs w:val="28"/>
        </w:rPr>
        <w:t>1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Бах И. Прелюдия</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Олиас</w:t>
      </w:r>
      <w:proofErr w:type="spellEnd"/>
      <w:r w:rsidRPr="00B62B6E">
        <w:rPr>
          <w:rFonts w:eastAsia="Times New Roman"/>
          <w:sz w:val="28"/>
          <w:szCs w:val="28"/>
        </w:rPr>
        <w:t xml:space="preserve"> Л. Танго</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«Садом, садом»</w:t>
      </w:r>
    </w:p>
    <w:p w:rsidR="00B62B6E" w:rsidRPr="00BF66C0" w:rsidRDefault="00B62B6E" w:rsidP="00B62B6E">
      <w:pPr>
        <w:widowControl/>
        <w:snapToGrid/>
        <w:ind w:left="0" w:firstLine="0"/>
        <w:rPr>
          <w:rFonts w:eastAsia="Times New Roman"/>
          <w:b/>
          <w:i/>
          <w:sz w:val="28"/>
          <w:szCs w:val="28"/>
        </w:rPr>
      </w:pPr>
      <w:r w:rsidRPr="00BF66C0">
        <w:rPr>
          <w:rFonts w:eastAsia="Times New Roman"/>
          <w:b/>
          <w:i/>
          <w:sz w:val="28"/>
          <w:szCs w:val="28"/>
        </w:rPr>
        <w:t>2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Лядов</w:t>
      </w:r>
      <w:proofErr w:type="spellEnd"/>
      <w:r w:rsidRPr="00B62B6E">
        <w:rPr>
          <w:rFonts w:eastAsia="Times New Roman"/>
          <w:sz w:val="28"/>
          <w:szCs w:val="28"/>
        </w:rPr>
        <w:t xml:space="preserve"> А. Прелюдия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«В Харькове дождь идет»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Варламов А. Вокализ</w:t>
      </w:r>
    </w:p>
    <w:p w:rsidR="00B62B6E" w:rsidRPr="00BF66C0" w:rsidRDefault="00B62B6E" w:rsidP="00B62B6E">
      <w:pPr>
        <w:widowControl/>
        <w:snapToGrid/>
        <w:ind w:left="0" w:firstLine="0"/>
        <w:rPr>
          <w:rFonts w:eastAsia="Times New Roman"/>
          <w:b/>
          <w:i/>
          <w:sz w:val="28"/>
          <w:szCs w:val="28"/>
        </w:rPr>
      </w:pPr>
      <w:r w:rsidRPr="00BF66C0">
        <w:rPr>
          <w:rFonts w:eastAsia="Times New Roman"/>
          <w:b/>
          <w:i/>
          <w:sz w:val="28"/>
          <w:szCs w:val="28"/>
        </w:rPr>
        <w:t>3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Кетсшер</w:t>
      </w:r>
      <w:proofErr w:type="spellEnd"/>
      <w:r w:rsidRPr="00B62B6E">
        <w:rPr>
          <w:rFonts w:eastAsia="Times New Roman"/>
          <w:sz w:val="28"/>
          <w:szCs w:val="28"/>
        </w:rPr>
        <w:t xml:space="preserve"> Г. Прелюдия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«Там, за речкой»</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Диабелли</w:t>
      </w:r>
      <w:proofErr w:type="spellEnd"/>
      <w:r w:rsidRPr="00B62B6E">
        <w:rPr>
          <w:rFonts w:eastAsia="Times New Roman"/>
          <w:sz w:val="28"/>
          <w:szCs w:val="28"/>
        </w:rPr>
        <w:t xml:space="preserve"> А. Рондо</w:t>
      </w:r>
    </w:p>
    <w:p w:rsidR="00BF66C0" w:rsidRDefault="00BF66C0" w:rsidP="00B62B6E">
      <w:pPr>
        <w:widowControl/>
        <w:snapToGrid/>
        <w:ind w:left="0" w:firstLine="0"/>
        <w:rPr>
          <w:rFonts w:eastAsia="Times New Roman"/>
          <w:sz w:val="28"/>
          <w:szCs w:val="28"/>
        </w:rPr>
      </w:pPr>
    </w:p>
    <w:p w:rsidR="00B62B6E" w:rsidRPr="00BF66C0" w:rsidRDefault="00B62B6E" w:rsidP="00B62B6E">
      <w:pPr>
        <w:widowControl/>
        <w:snapToGrid/>
        <w:ind w:left="0" w:firstLine="0"/>
        <w:rPr>
          <w:rFonts w:eastAsia="Times New Roman"/>
          <w:b/>
          <w:sz w:val="28"/>
          <w:szCs w:val="28"/>
        </w:rPr>
      </w:pPr>
      <w:r w:rsidRPr="00BF66C0">
        <w:rPr>
          <w:rFonts w:eastAsia="Times New Roman"/>
          <w:b/>
          <w:sz w:val="28"/>
          <w:szCs w:val="28"/>
        </w:rPr>
        <w:t>Примерные репертуарные списки произведений</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Грузинская народная песня «</w:t>
      </w:r>
      <w:proofErr w:type="spellStart"/>
      <w:r w:rsidRPr="00B62B6E">
        <w:rPr>
          <w:rFonts w:eastAsia="Times New Roman"/>
          <w:sz w:val="28"/>
          <w:szCs w:val="28"/>
        </w:rPr>
        <w:t>Сулико</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Гурлит</w:t>
      </w:r>
      <w:proofErr w:type="spellEnd"/>
      <w:r w:rsidRPr="00B62B6E">
        <w:rPr>
          <w:rFonts w:eastAsia="Times New Roman"/>
          <w:sz w:val="28"/>
          <w:szCs w:val="28"/>
        </w:rPr>
        <w:t xml:space="preserve"> К. Сонатина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Двилянский</w:t>
      </w:r>
      <w:proofErr w:type="spellEnd"/>
      <w:r w:rsidRPr="00B62B6E">
        <w:rPr>
          <w:rFonts w:eastAsia="Times New Roman"/>
          <w:sz w:val="28"/>
          <w:szCs w:val="28"/>
        </w:rPr>
        <w:t xml:space="preserve"> М. «В старинном стиле»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Карело-финская полька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Матесон</w:t>
      </w:r>
      <w:proofErr w:type="spellEnd"/>
      <w:r w:rsidRPr="00B62B6E">
        <w:rPr>
          <w:rFonts w:eastAsia="Times New Roman"/>
          <w:sz w:val="28"/>
          <w:szCs w:val="28"/>
        </w:rPr>
        <w:t xml:space="preserve"> И. Ария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Новожилов В. Прелюдия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Прокофьев С. «Песня о Родине»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Русская народная песня «Ходила </w:t>
      </w:r>
      <w:proofErr w:type="spellStart"/>
      <w:r w:rsidRPr="00B62B6E">
        <w:rPr>
          <w:rFonts w:eastAsia="Times New Roman"/>
          <w:sz w:val="28"/>
          <w:szCs w:val="28"/>
        </w:rPr>
        <w:t>младешенька</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Чекалов</w:t>
      </w:r>
      <w:proofErr w:type="spellEnd"/>
      <w:r w:rsidRPr="00B62B6E">
        <w:rPr>
          <w:rFonts w:eastAsia="Times New Roman"/>
          <w:sz w:val="28"/>
          <w:szCs w:val="28"/>
        </w:rPr>
        <w:t xml:space="preserve"> П. Вариации</w:t>
      </w:r>
    </w:p>
    <w:p w:rsidR="00BF66C0" w:rsidRDefault="00BF66C0" w:rsidP="00B62B6E">
      <w:pPr>
        <w:widowControl/>
        <w:snapToGrid/>
        <w:ind w:left="0" w:firstLine="0"/>
        <w:rPr>
          <w:rFonts w:eastAsia="Times New Roman"/>
          <w:sz w:val="28"/>
          <w:szCs w:val="28"/>
        </w:rPr>
      </w:pPr>
    </w:p>
    <w:p w:rsidR="00B62B6E" w:rsidRPr="00BF66C0" w:rsidRDefault="00B62B6E" w:rsidP="00BF66C0">
      <w:pPr>
        <w:widowControl/>
        <w:snapToGrid/>
        <w:ind w:left="0" w:firstLine="0"/>
        <w:jc w:val="center"/>
        <w:rPr>
          <w:rFonts w:eastAsia="Times New Roman"/>
          <w:b/>
          <w:sz w:val="28"/>
          <w:szCs w:val="28"/>
        </w:rPr>
      </w:pPr>
      <w:r w:rsidRPr="00BF66C0">
        <w:rPr>
          <w:rFonts w:eastAsia="Times New Roman"/>
          <w:b/>
          <w:sz w:val="28"/>
          <w:szCs w:val="28"/>
        </w:rPr>
        <w:t>Седьмой класс</w:t>
      </w:r>
    </w:p>
    <w:p w:rsidR="00BF66C0" w:rsidRDefault="00BF66C0" w:rsidP="00B62B6E">
      <w:pPr>
        <w:widowControl/>
        <w:snapToGrid/>
        <w:ind w:left="0" w:firstLine="0"/>
        <w:rPr>
          <w:rFonts w:eastAsia="Times New Roman"/>
          <w:sz w:val="28"/>
          <w:szCs w:val="28"/>
        </w:rPr>
      </w:pP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Учащийся седьмого класса в течение учебного года должен изучить: 6-8 пьес различных по характеру, включая переложения зарубежных и отечественных композиторов; 3-4 этюда на различные виды техники. Разнообразная по стилям, жанрам учебная программа должна включать все ранее освоенные приемы игры, штрихи, их комбинированные варианты.</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Совершенствование всех ранее изученных приемов на более сложном по техническому и художественному содержанию репертуаре должно проходить в тесной связи с развитием общего культурного уровня учащегося, его стремлением к творческой самостоятельности, активности. В связи с решением данных задач необходимо включить в программу одну самостоятельно выученную пьесу средней степени сложности.</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Совершенствовать у обучающегося навыки чтения с листа и самостоятельной работы над произведением, подбора по слуху, игры в ансамбле. Продолжать работу над развитием музыкально-образного мышления.</w:t>
      </w:r>
    </w:p>
    <w:p w:rsidR="00B62B6E" w:rsidRPr="00BF66C0" w:rsidRDefault="00B62B6E" w:rsidP="00BF66C0">
      <w:pPr>
        <w:widowControl/>
        <w:snapToGrid/>
        <w:ind w:left="0" w:firstLine="0"/>
        <w:jc w:val="center"/>
        <w:rPr>
          <w:rFonts w:eastAsia="Times New Roman"/>
          <w:i/>
          <w:sz w:val="28"/>
          <w:szCs w:val="28"/>
        </w:rPr>
      </w:pPr>
      <w:r w:rsidRPr="00BF66C0">
        <w:rPr>
          <w:rFonts w:eastAsia="Times New Roman"/>
          <w:i/>
          <w:sz w:val="28"/>
          <w:szCs w:val="28"/>
        </w:rPr>
        <w:t>1. Изучение/повторение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Закрепление освоенных терминов в исполнительской практике.</w:t>
      </w:r>
    </w:p>
    <w:p w:rsidR="00B62B6E" w:rsidRPr="00BF66C0" w:rsidRDefault="00B62B6E" w:rsidP="00BF66C0">
      <w:pPr>
        <w:widowControl/>
        <w:snapToGrid/>
        <w:ind w:left="0" w:firstLine="0"/>
        <w:jc w:val="center"/>
        <w:rPr>
          <w:rFonts w:eastAsia="Times New Roman"/>
          <w:i/>
          <w:sz w:val="28"/>
          <w:szCs w:val="28"/>
        </w:rPr>
      </w:pPr>
      <w:r w:rsidRPr="00BF66C0">
        <w:rPr>
          <w:rFonts w:eastAsia="Times New Roman"/>
          <w:i/>
          <w:sz w:val="28"/>
          <w:szCs w:val="28"/>
        </w:rPr>
        <w:t>2. Организация исполнительского аппарата</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Развитие и совершенствование всех ранее освоенных музыкально-исполнительских навыков игры на инструменте.</w:t>
      </w:r>
    </w:p>
    <w:p w:rsidR="00B62B6E" w:rsidRPr="00BF66C0" w:rsidRDefault="00B62B6E" w:rsidP="00BF66C0">
      <w:pPr>
        <w:widowControl/>
        <w:snapToGrid/>
        <w:ind w:left="0" w:firstLine="0"/>
        <w:jc w:val="center"/>
        <w:rPr>
          <w:rFonts w:eastAsia="Times New Roman"/>
          <w:i/>
          <w:sz w:val="28"/>
          <w:szCs w:val="28"/>
        </w:rPr>
      </w:pPr>
      <w:r w:rsidRPr="00BF66C0">
        <w:rPr>
          <w:rFonts w:eastAsia="Times New Roman"/>
          <w:i/>
          <w:sz w:val="28"/>
          <w:szCs w:val="28"/>
        </w:rPr>
        <w:t>3. Работа над техникой</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 xml:space="preserve">Дальнейшее последовательное совершенствование освоенных ранее приемов игры, штрихов. Прорабатывать упражнения на различные виды техники. Изучить мажорные и минорные гаммы до семи знаков в ключе штрихами </w:t>
      </w:r>
      <w:proofErr w:type="spellStart"/>
      <w:r w:rsidRPr="00B62B6E">
        <w:rPr>
          <w:rFonts w:eastAsia="Times New Roman"/>
          <w:sz w:val="28"/>
          <w:szCs w:val="28"/>
        </w:rPr>
        <w:t>legato</w:t>
      </w:r>
      <w:proofErr w:type="spellEnd"/>
      <w:r w:rsidRPr="00B62B6E">
        <w:rPr>
          <w:rFonts w:eastAsia="Times New Roman"/>
          <w:sz w:val="28"/>
          <w:szCs w:val="28"/>
        </w:rPr>
        <w:t xml:space="preserve">, </w:t>
      </w:r>
      <w:proofErr w:type="spellStart"/>
      <w:r w:rsidRPr="00B62B6E">
        <w:rPr>
          <w:rFonts w:eastAsia="Times New Roman"/>
          <w:sz w:val="28"/>
          <w:szCs w:val="28"/>
        </w:rPr>
        <w:t>staccato</w:t>
      </w:r>
      <w:proofErr w:type="spellEnd"/>
      <w:r w:rsidRPr="00B62B6E">
        <w:rPr>
          <w:rFonts w:eastAsia="Times New Roman"/>
          <w:sz w:val="28"/>
          <w:szCs w:val="28"/>
        </w:rPr>
        <w:t xml:space="preserve">. Играть длинные и короткие арпеджио, аккорды. </w:t>
      </w:r>
    </w:p>
    <w:p w:rsidR="00B62B6E" w:rsidRPr="00BF66C0" w:rsidRDefault="00B62B6E" w:rsidP="00BF66C0">
      <w:pPr>
        <w:widowControl/>
        <w:snapToGrid/>
        <w:ind w:left="0" w:firstLine="0"/>
        <w:jc w:val="center"/>
        <w:rPr>
          <w:rFonts w:eastAsia="Times New Roman"/>
          <w:i/>
          <w:sz w:val="28"/>
          <w:szCs w:val="28"/>
        </w:rPr>
      </w:pPr>
      <w:r w:rsidRPr="00BF66C0">
        <w:rPr>
          <w:rFonts w:eastAsia="Times New Roman"/>
          <w:i/>
          <w:sz w:val="28"/>
          <w:szCs w:val="28"/>
        </w:rPr>
        <w:t>4. Формы отчетности</w:t>
      </w:r>
    </w:p>
    <w:p w:rsidR="00BF66C0" w:rsidRDefault="00B62B6E" w:rsidP="00BF66C0">
      <w:pPr>
        <w:widowControl/>
        <w:snapToGrid/>
        <w:ind w:left="0" w:firstLine="708"/>
        <w:rPr>
          <w:rFonts w:eastAsia="Times New Roman"/>
          <w:sz w:val="28"/>
          <w:szCs w:val="28"/>
        </w:rPr>
      </w:pPr>
      <w:r w:rsidRPr="00B62B6E">
        <w:rPr>
          <w:rFonts w:eastAsia="Times New Roman"/>
          <w:sz w:val="28"/>
          <w:szCs w:val="28"/>
        </w:rPr>
        <w:t>В течение седьмого года обучения учащиеся сдают три зачета и один экзамен. Два технических зачета проводятся в I</w:t>
      </w:r>
      <w:r w:rsidR="00BF66C0">
        <w:rPr>
          <w:rFonts w:eastAsia="Times New Roman"/>
          <w:sz w:val="28"/>
          <w:szCs w:val="28"/>
        </w:rPr>
        <w:t xml:space="preserve"> полугодии</w:t>
      </w:r>
      <w:r w:rsidRPr="00B62B6E">
        <w:rPr>
          <w:rFonts w:eastAsia="Times New Roman"/>
          <w:sz w:val="28"/>
          <w:szCs w:val="28"/>
        </w:rPr>
        <w:t xml:space="preserve"> и </w:t>
      </w:r>
      <w:r w:rsidR="00BF66C0">
        <w:rPr>
          <w:rFonts w:eastAsia="Times New Roman"/>
          <w:sz w:val="28"/>
          <w:szCs w:val="28"/>
        </w:rPr>
        <w:t xml:space="preserve">в </w:t>
      </w:r>
      <w:r w:rsidR="00BF66C0" w:rsidRPr="00B62B6E">
        <w:rPr>
          <w:rFonts w:eastAsia="Times New Roman"/>
          <w:sz w:val="28"/>
          <w:szCs w:val="28"/>
        </w:rPr>
        <w:t xml:space="preserve">конце </w:t>
      </w:r>
      <w:r w:rsidRPr="00B62B6E">
        <w:rPr>
          <w:rFonts w:eastAsia="Times New Roman"/>
          <w:sz w:val="28"/>
          <w:szCs w:val="28"/>
        </w:rPr>
        <w:t xml:space="preserve">III четверти. </w:t>
      </w:r>
    </w:p>
    <w:p w:rsidR="00B62B6E" w:rsidRPr="00BF66C0" w:rsidRDefault="00B62B6E" w:rsidP="00BF66C0">
      <w:pPr>
        <w:widowControl/>
        <w:snapToGrid/>
        <w:ind w:left="0" w:firstLine="708"/>
        <w:rPr>
          <w:rFonts w:eastAsia="Times New Roman"/>
          <w:i/>
          <w:sz w:val="28"/>
          <w:szCs w:val="28"/>
        </w:rPr>
      </w:pPr>
      <w:r w:rsidRPr="00BF66C0">
        <w:rPr>
          <w:rFonts w:eastAsia="Times New Roman"/>
          <w:i/>
          <w:sz w:val="28"/>
          <w:szCs w:val="28"/>
        </w:rPr>
        <w:t>Требования к техническому зачету</w:t>
      </w:r>
      <w:r w:rsidR="00BF66C0">
        <w:rPr>
          <w:rFonts w:eastAsia="Times New Roman"/>
          <w:i/>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мажорную и минорную гаммы с семью знаками при ключе пройденными штрихами, арпеджио, трезвучия (в умеренном темпе);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чтение с листа;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- 1 этюд наизусть;</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знание терминов.</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Зачет в форме академического концерта проводится в конце II четверти, экзамен в форме академического концерта проводится IV четверти.</w:t>
      </w:r>
    </w:p>
    <w:p w:rsidR="00B62B6E" w:rsidRPr="00BF66C0" w:rsidRDefault="00B62B6E" w:rsidP="00B62B6E">
      <w:pPr>
        <w:widowControl/>
        <w:snapToGrid/>
        <w:ind w:left="0" w:firstLine="0"/>
        <w:rPr>
          <w:rFonts w:eastAsia="Times New Roman"/>
          <w:i/>
          <w:sz w:val="28"/>
          <w:szCs w:val="28"/>
        </w:rPr>
      </w:pPr>
      <w:r w:rsidRPr="00BF66C0">
        <w:rPr>
          <w:rFonts w:eastAsia="Times New Roman"/>
          <w:i/>
          <w:sz w:val="28"/>
          <w:szCs w:val="28"/>
        </w:rPr>
        <w:t>Требования к академическому концерту</w:t>
      </w:r>
      <w:r w:rsidR="00BF66C0" w:rsidRPr="00BF66C0">
        <w:rPr>
          <w:rFonts w:eastAsia="Times New Roman"/>
          <w:i/>
          <w:sz w:val="28"/>
          <w:szCs w:val="28"/>
        </w:rPr>
        <w:t>:</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В конце первого полугодия на зачете, который проводится в форме академического концерта, обучающийся должен исполнить два произведения, отличающихся по жанру и форме.</w:t>
      </w:r>
    </w:p>
    <w:p w:rsidR="00B62B6E" w:rsidRPr="00B62B6E" w:rsidRDefault="00B62B6E" w:rsidP="00BF66C0">
      <w:pPr>
        <w:widowControl/>
        <w:snapToGrid/>
        <w:ind w:left="0" w:firstLine="708"/>
        <w:rPr>
          <w:rFonts w:eastAsia="Times New Roman"/>
          <w:sz w:val="28"/>
          <w:szCs w:val="28"/>
        </w:rPr>
      </w:pPr>
      <w:r w:rsidRPr="00B62B6E">
        <w:rPr>
          <w:rFonts w:eastAsia="Times New Roman"/>
          <w:sz w:val="28"/>
          <w:szCs w:val="28"/>
        </w:rPr>
        <w:t xml:space="preserve">Во втором полугодии (IV четверть) проводится переводной экзамен в форме академического концерта. На переводном экзамене обучающийся должен исполнить три разнохарактерных произведения, включая произведение крупной формы, виртуозное произведение, произведение </w:t>
      </w:r>
      <w:proofErr w:type="spellStart"/>
      <w:r w:rsidRPr="00B62B6E">
        <w:rPr>
          <w:rFonts w:eastAsia="Times New Roman"/>
          <w:sz w:val="28"/>
          <w:szCs w:val="28"/>
        </w:rPr>
        <w:t>кантиленного</w:t>
      </w:r>
      <w:proofErr w:type="spellEnd"/>
      <w:r w:rsidRPr="00B62B6E">
        <w:rPr>
          <w:rFonts w:eastAsia="Times New Roman"/>
          <w:sz w:val="28"/>
          <w:szCs w:val="28"/>
        </w:rPr>
        <w:t xml:space="preserve"> характера.</w:t>
      </w:r>
    </w:p>
    <w:p w:rsidR="00584B26" w:rsidRDefault="00584B26" w:rsidP="00B62B6E">
      <w:pPr>
        <w:widowControl/>
        <w:snapToGrid/>
        <w:ind w:left="0" w:firstLine="0"/>
        <w:rPr>
          <w:rFonts w:eastAsia="Times New Roman"/>
          <w:sz w:val="28"/>
          <w:szCs w:val="28"/>
        </w:rPr>
      </w:pPr>
    </w:p>
    <w:p w:rsidR="00B62B6E" w:rsidRPr="00584B26" w:rsidRDefault="00B62B6E" w:rsidP="00B62B6E">
      <w:pPr>
        <w:widowControl/>
        <w:snapToGrid/>
        <w:ind w:left="0" w:firstLine="0"/>
        <w:rPr>
          <w:rFonts w:eastAsia="Times New Roman"/>
          <w:b/>
          <w:sz w:val="28"/>
          <w:szCs w:val="28"/>
        </w:rPr>
      </w:pPr>
      <w:r w:rsidRPr="00584B26">
        <w:rPr>
          <w:rFonts w:eastAsia="Times New Roman"/>
          <w:b/>
          <w:sz w:val="28"/>
          <w:szCs w:val="28"/>
        </w:rPr>
        <w:t>Примерные программы переводного экзамена</w:t>
      </w:r>
    </w:p>
    <w:p w:rsidR="00B62B6E" w:rsidRPr="00584B26" w:rsidRDefault="00B62B6E" w:rsidP="00B62B6E">
      <w:pPr>
        <w:widowControl/>
        <w:snapToGrid/>
        <w:ind w:left="0" w:firstLine="0"/>
        <w:rPr>
          <w:rFonts w:eastAsia="Times New Roman"/>
          <w:b/>
          <w:i/>
          <w:sz w:val="28"/>
          <w:szCs w:val="28"/>
        </w:rPr>
      </w:pPr>
      <w:r w:rsidRPr="00584B26">
        <w:rPr>
          <w:rFonts w:eastAsia="Times New Roman"/>
          <w:b/>
          <w:i/>
          <w:sz w:val="28"/>
          <w:szCs w:val="28"/>
        </w:rPr>
        <w:t>1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Бизе Ж. Фарандола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Гедике</w:t>
      </w:r>
      <w:proofErr w:type="spellEnd"/>
      <w:r w:rsidRPr="00B62B6E">
        <w:rPr>
          <w:rFonts w:eastAsia="Times New Roman"/>
          <w:sz w:val="28"/>
          <w:szCs w:val="28"/>
        </w:rPr>
        <w:t xml:space="preserve"> А. Прелюдия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«Полосонька»</w:t>
      </w:r>
    </w:p>
    <w:p w:rsidR="00B62B6E" w:rsidRPr="00584B26" w:rsidRDefault="00B62B6E" w:rsidP="00B62B6E">
      <w:pPr>
        <w:widowControl/>
        <w:snapToGrid/>
        <w:ind w:left="0" w:firstLine="0"/>
        <w:rPr>
          <w:rFonts w:eastAsia="Times New Roman"/>
          <w:b/>
          <w:i/>
          <w:sz w:val="28"/>
          <w:szCs w:val="28"/>
        </w:rPr>
      </w:pPr>
      <w:r w:rsidRPr="00584B26">
        <w:rPr>
          <w:rFonts w:eastAsia="Times New Roman"/>
          <w:b/>
          <w:i/>
          <w:sz w:val="28"/>
          <w:szCs w:val="28"/>
        </w:rPr>
        <w:t>2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Александров Л.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«Ах, ты, степь широкая»</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Шимаков</w:t>
      </w:r>
      <w:proofErr w:type="spellEnd"/>
      <w:r w:rsidRPr="00B62B6E">
        <w:rPr>
          <w:rFonts w:eastAsia="Times New Roman"/>
          <w:sz w:val="28"/>
          <w:szCs w:val="28"/>
        </w:rPr>
        <w:t xml:space="preserve"> Ю. Прелюдия</w:t>
      </w:r>
    </w:p>
    <w:p w:rsidR="00B62B6E" w:rsidRPr="00584B26" w:rsidRDefault="00B62B6E" w:rsidP="00B62B6E">
      <w:pPr>
        <w:widowControl/>
        <w:snapToGrid/>
        <w:ind w:left="0" w:firstLine="0"/>
        <w:rPr>
          <w:rFonts w:eastAsia="Times New Roman"/>
          <w:b/>
          <w:i/>
          <w:sz w:val="28"/>
          <w:szCs w:val="28"/>
        </w:rPr>
      </w:pPr>
      <w:r w:rsidRPr="00584B26">
        <w:rPr>
          <w:rFonts w:eastAsia="Times New Roman"/>
          <w:b/>
          <w:i/>
          <w:sz w:val="28"/>
          <w:szCs w:val="28"/>
        </w:rPr>
        <w:t>3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Пахельбель</w:t>
      </w:r>
      <w:proofErr w:type="spellEnd"/>
      <w:r w:rsidRPr="00B62B6E">
        <w:rPr>
          <w:rFonts w:eastAsia="Times New Roman"/>
          <w:sz w:val="28"/>
          <w:szCs w:val="28"/>
        </w:rPr>
        <w:t xml:space="preserve"> И. Хроматическая фуга»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w:t>
      </w:r>
      <w:proofErr w:type="spellStart"/>
      <w:r w:rsidRPr="00B62B6E">
        <w:rPr>
          <w:rFonts w:eastAsia="Times New Roman"/>
          <w:sz w:val="28"/>
          <w:szCs w:val="28"/>
        </w:rPr>
        <w:t>Утушка</w:t>
      </w:r>
      <w:proofErr w:type="spellEnd"/>
      <w:r w:rsidRPr="00B62B6E">
        <w:rPr>
          <w:rFonts w:eastAsia="Times New Roman"/>
          <w:sz w:val="28"/>
          <w:szCs w:val="28"/>
        </w:rPr>
        <w:t xml:space="preserve"> луговая»</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Чимароза</w:t>
      </w:r>
      <w:proofErr w:type="spellEnd"/>
      <w:r w:rsidRPr="00B62B6E">
        <w:rPr>
          <w:rFonts w:eastAsia="Times New Roman"/>
          <w:sz w:val="28"/>
          <w:szCs w:val="28"/>
        </w:rPr>
        <w:t xml:space="preserve"> Д. Сонатина</w:t>
      </w:r>
    </w:p>
    <w:p w:rsidR="00584B26" w:rsidRDefault="00584B26" w:rsidP="00B62B6E">
      <w:pPr>
        <w:widowControl/>
        <w:snapToGrid/>
        <w:ind w:left="0" w:firstLine="0"/>
        <w:rPr>
          <w:rFonts w:eastAsia="Times New Roman"/>
          <w:sz w:val="28"/>
          <w:szCs w:val="28"/>
        </w:rPr>
      </w:pPr>
    </w:p>
    <w:p w:rsidR="00B62B6E" w:rsidRPr="00584B26" w:rsidRDefault="00B62B6E" w:rsidP="00B62B6E">
      <w:pPr>
        <w:widowControl/>
        <w:snapToGrid/>
        <w:ind w:left="0" w:firstLine="0"/>
        <w:rPr>
          <w:rFonts w:eastAsia="Times New Roman"/>
          <w:b/>
          <w:sz w:val="28"/>
          <w:szCs w:val="28"/>
        </w:rPr>
      </w:pPr>
      <w:r w:rsidRPr="00584B26">
        <w:rPr>
          <w:rFonts w:eastAsia="Times New Roman"/>
          <w:b/>
          <w:sz w:val="28"/>
          <w:szCs w:val="28"/>
        </w:rPr>
        <w:t>Примерные репертуарные списки произведений</w:t>
      </w:r>
    </w:p>
    <w:p w:rsidR="00584B26" w:rsidRDefault="00584B26" w:rsidP="00B62B6E">
      <w:pPr>
        <w:widowControl/>
        <w:snapToGrid/>
        <w:ind w:left="0" w:firstLine="0"/>
        <w:rPr>
          <w:rFonts w:eastAsia="Times New Roman"/>
          <w:sz w:val="28"/>
          <w:szCs w:val="28"/>
        </w:rPr>
      </w:pP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Бах И. Гавот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Бородин А. Хор</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Бухвостов</w:t>
      </w:r>
      <w:proofErr w:type="spellEnd"/>
      <w:r w:rsidRPr="00B62B6E">
        <w:rPr>
          <w:rFonts w:eastAsia="Times New Roman"/>
          <w:sz w:val="28"/>
          <w:szCs w:val="28"/>
        </w:rPr>
        <w:t xml:space="preserve"> В. Вариации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Гендель Сарабанда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Елецкий В. Сонатина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Кулау</w:t>
      </w:r>
      <w:proofErr w:type="spellEnd"/>
      <w:r w:rsidRPr="00B62B6E">
        <w:rPr>
          <w:rFonts w:eastAsia="Times New Roman"/>
          <w:sz w:val="28"/>
          <w:szCs w:val="28"/>
        </w:rPr>
        <w:t xml:space="preserve"> Ф. Рондо</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Кюи Ц. Вальс</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Онегин А. Прелюдия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Чайкин Н. Лирический вальс</w:t>
      </w:r>
    </w:p>
    <w:p w:rsidR="00584B26" w:rsidRDefault="00584B26" w:rsidP="00B62B6E">
      <w:pPr>
        <w:widowControl/>
        <w:snapToGrid/>
        <w:ind w:left="0" w:firstLine="0"/>
        <w:rPr>
          <w:rFonts w:eastAsia="Times New Roman"/>
          <w:sz w:val="28"/>
          <w:szCs w:val="28"/>
        </w:rPr>
      </w:pPr>
    </w:p>
    <w:p w:rsidR="00B62B6E" w:rsidRPr="00584B26" w:rsidRDefault="00B62B6E" w:rsidP="00584B26">
      <w:pPr>
        <w:widowControl/>
        <w:snapToGrid/>
        <w:ind w:left="0" w:firstLine="0"/>
        <w:jc w:val="center"/>
        <w:rPr>
          <w:rFonts w:eastAsia="Times New Roman"/>
          <w:b/>
          <w:sz w:val="28"/>
          <w:szCs w:val="28"/>
        </w:rPr>
      </w:pPr>
      <w:r w:rsidRPr="00584B26">
        <w:rPr>
          <w:rFonts w:eastAsia="Times New Roman"/>
          <w:b/>
          <w:sz w:val="28"/>
          <w:szCs w:val="28"/>
        </w:rPr>
        <w:t>Восьмой класс</w:t>
      </w:r>
    </w:p>
    <w:p w:rsidR="00584B26" w:rsidRDefault="00584B26" w:rsidP="00B62B6E">
      <w:pPr>
        <w:widowControl/>
        <w:snapToGrid/>
        <w:ind w:left="0" w:firstLine="0"/>
        <w:rPr>
          <w:rFonts w:eastAsia="Times New Roman"/>
          <w:sz w:val="28"/>
          <w:szCs w:val="28"/>
        </w:rPr>
      </w:pP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На заключительном этапе обучения ведется работа над совершенствованием:</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навыков звукообразования и звукоизвлечения;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интонации;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тембровой окраски;</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аппликатурной техники.</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 xml:space="preserve">За восьмой год обучения учащийся должен проработать все мажорные и минорные гаммы до </w:t>
      </w:r>
      <w:r w:rsidR="00584B26">
        <w:rPr>
          <w:rFonts w:eastAsia="Times New Roman"/>
          <w:sz w:val="28"/>
          <w:szCs w:val="28"/>
        </w:rPr>
        <w:t>пяти</w:t>
      </w:r>
      <w:r w:rsidRPr="00B62B6E">
        <w:rPr>
          <w:rFonts w:eastAsia="Times New Roman"/>
          <w:sz w:val="28"/>
          <w:szCs w:val="28"/>
        </w:rPr>
        <w:t xml:space="preserve"> знаков ранее освоенными штрихами в максимально быстром темпе. Обучающийся восьмого класса в течение учебного года должен изучить: 2 этюда, 3-4 пьесы, 1 произведение крупной формы.</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rsidR="00B62B6E" w:rsidRPr="00584B26" w:rsidRDefault="00B62B6E" w:rsidP="00584B26">
      <w:pPr>
        <w:widowControl/>
        <w:snapToGrid/>
        <w:ind w:left="0" w:firstLine="0"/>
        <w:jc w:val="center"/>
        <w:rPr>
          <w:rFonts w:eastAsia="Times New Roman"/>
          <w:i/>
          <w:sz w:val="28"/>
          <w:szCs w:val="28"/>
        </w:rPr>
      </w:pPr>
      <w:r w:rsidRPr="00584B26">
        <w:rPr>
          <w:rFonts w:eastAsia="Times New Roman"/>
          <w:i/>
          <w:sz w:val="28"/>
          <w:szCs w:val="28"/>
        </w:rPr>
        <w:t>1. Изучение/повторение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Закрепление освоенных терминов в исполнительской практике.</w:t>
      </w:r>
    </w:p>
    <w:p w:rsidR="00B62B6E" w:rsidRPr="00584B26" w:rsidRDefault="00B62B6E" w:rsidP="00584B26">
      <w:pPr>
        <w:widowControl/>
        <w:snapToGrid/>
        <w:ind w:left="0" w:firstLine="0"/>
        <w:jc w:val="center"/>
        <w:rPr>
          <w:rFonts w:eastAsia="Times New Roman"/>
          <w:i/>
          <w:sz w:val="28"/>
          <w:szCs w:val="28"/>
        </w:rPr>
      </w:pPr>
      <w:r w:rsidRPr="00584B26">
        <w:rPr>
          <w:rFonts w:eastAsia="Times New Roman"/>
          <w:i/>
          <w:sz w:val="28"/>
          <w:szCs w:val="28"/>
        </w:rPr>
        <w:t>2. Организация исполнительского аппарата</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Развитие и совершенствование всех ранее освоенных музыкально-исполнительских навыков игры на инструменте.</w:t>
      </w:r>
    </w:p>
    <w:p w:rsidR="00B62B6E" w:rsidRPr="00584B26" w:rsidRDefault="00B62B6E" w:rsidP="00584B26">
      <w:pPr>
        <w:widowControl/>
        <w:snapToGrid/>
        <w:ind w:left="0" w:firstLine="0"/>
        <w:jc w:val="center"/>
        <w:rPr>
          <w:rFonts w:eastAsia="Times New Roman"/>
          <w:i/>
          <w:sz w:val="28"/>
          <w:szCs w:val="28"/>
        </w:rPr>
      </w:pPr>
      <w:r w:rsidRPr="00584B26">
        <w:rPr>
          <w:rFonts w:eastAsia="Times New Roman"/>
          <w:i/>
          <w:sz w:val="28"/>
          <w:szCs w:val="28"/>
        </w:rPr>
        <w:t>3. Работа над техникой</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 xml:space="preserve">Дальнейшее последовательное совершенствование освоенных ранее приемов игры, штрихов. Прорабатывать упражнения на различные виды техники, мажорные и минорные гаммы до </w:t>
      </w:r>
      <w:r w:rsidR="00584B26">
        <w:rPr>
          <w:rFonts w:eastAsia="Times New Roman"/>
          <w:sz w:val="28"/>
          <w:szCs w:val="28"/>
        </w:rPr>
        <w:t>пяти</w:t>
      </w:r>
      <w:r w:rsidRPr="00B62B6E">
        <w:rPr>
          <w:rFonts w:eastAsia="Times New Roman"/>
          <w:sz w:val="28"/>
          <w:szCs w:val="28"/>
        </w:rPr>
        <w:t xml:space="preserve"> знаков в ключе всеми ранее изученными штрихами.</w:t>
      </w:r>
    </w:p>
    <w:p w:rsidR="00B62B6E" w:rsidRPr="00584B26" w:rsidRDefault="00B62B6E" w:rsidP="00584B26">
      <w:pPr>
        <w:widowControl/>
        <w:snapToGrid/>
        <w:ind w:left="0" w:firstLine="0"/>
        <w:jc w:val="center"/>
        <w:rPr>
          <w:rFonts w:eastAsia="Times New Roman"/>
          <w:i/>
          <w:sz w:val="28"/>
          <w:szCs w:val="28"/>
        </w:rPr>
      </w:pPr>
      <w:r w:rsidRPr="00584B26">
        <w:rPr>
          <w:rFonts w:eastAsia="Times New Roman"/>
          <w:i/>
          <w:sz w:val="28"/>
          <w:szCs w:val="28"/>
        </w:rPr>
        <w:t>4. Формы отчетности</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В течение восьмого года обучения учащиеся сдают два зачета и один экзамен. Два зачета в форме прослушивания выпускной программы проводятся в конце II (декабрь) и III четверти (март).</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Итоговый экзамен в форме академического концерта проводится</w:t>
      </w:r>
      <w:r w:rsidR="00584B26">
        <w:rPr>
          <w:rFonts w:eastAsia="Times New Roman"/>
          <w:sz w:val="28"/>
          <w:szCs w:val="28"/>
        </w:rPr>
        <w:t xml:space="preserve"> в </w:t>
      </w:r>
      <w:r w:rsidRPr="00B62B6E">
        <w:rPr>
          <w:rFonts w:eastAsia="Times New Roman"/>
          <w:sz w:val="28"/>
          <w:szCs w:val="28"/>
        </w:rPr>
        <w:t xml:space="preserve"> июне в соответствии с годовым календарным учебным графиком во время, отведенное для итоговой аттестации обучающихся.</w:t>
      </w:r>
    </w:p>
    <w:p w:rsidR="00B62B6E" w:rsidRPr="00584B26" w:rsidRDefault="00B62B6E" w:rsidP="00B62B6E">
      <w:pPr>
        <w:widowControl/>
        <w:snapToGrid/>
        <w:ind w:left="0" w:firstLine="0"/>
        <w:rPr>
          <w:rFonts w:eastAsia="Times New Roman"/>
          <w:i/>
          <w:sz w:val="28"/>
          <w:szCs w:val="28"/>
        </w:rPr>
      </w:pPr>
      <w:r w:rsidRPr="00584B26">
        <w:rPr>
          <w:rFonts w:eastAsia="Times New Roman"/>
          <w:i/>
          <w:sz w:val="28"/>
          <w:szCs w:val="28"/>
        </w:rPr>
        <w:t>Требования к итоговому экзамену</w:t>
      </w:r>
      <w:r w:rsidR="00584B26">
        <w:rPr>
          <w:rFonts w:eastAsia="Times New Roman"/>
          <w:i/>
          <w:sz w:val="28"/>
          <w:szCs w:val="28"/>
        </w:rPr>
        <w:t>:</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На итоговом экзамене обучающийся должен исполнить четыре произведения отличающихся по жанру и форме: произведение крупной формы, полифоническое произведение, обработку народной песни, пьесу.</w:t>
      </w:r>
    </w:p>
    <w:p w:rsidR="00584B26" w:rsidRDefault="00584B26" w:rsidP="00B62B6E">
      <w:pPr>
        <w:widowControl/>
        <w:snapToGrid/>
        <w:ind w:left="0" w:firstLine="0"/>
        <w:rPr>
          <w:rFonts w:eastAsia="Times New Roman"/>
          <w:sz w:val="28"/>
          <w:szCs w:val="28"/>
        </w:rPr>
      </w:pPr>
    </w:p>
    <w:p w:rsidR="00B62B6E" w:rsidRPr="00584B26" w:rsidRDefault="00B62B6E" w:rsidP="00B62B6E">
      <w:pPr>
        <w:widowControl/>
        <w:snapToGrid/>
        <w:ind w:left="0" w:firstLine="0"/>
        <w:rPr>
          <w:rFonts w:eastAsia="Times New Roman"/>
          <w:b/>
          <w:sz w:val="28"/>
          <w:szCs w:val="28"/>
        </w:rPr>
      </w:pPr>
      <w:r w:rsidRPr="00584B26">
        <w:rPr>
          <w:rFonts w:eastAsia="Times New Roman"/>
          <w:b/>
          <w:sz w:val="28"/>
          <w:szCs w:val="28"/>
        </w:rPr>
        <w:t>Примерные программы выпускного экзамена</w:t>
      </w:r>
    </w:p>
    <w:p w:rsidR="00B62B6E" w:rsidRPr="00584B26" w:rsidRDefault="00B62B6E" w:rsidP="00B62B6E">
      <w:pPr>
        <w:widowControl/>
        <w:snapToGrid/>
        <w:ind w:left="0" w:firstLine="0"/>
        <w:rPr>
          <w:rFonts w:eastAsia="Times New Roman"/>
          <w:b/>
          <w:i/>
          <w:sz w:val="28"/>
          <w:szCs w:val="28"/>
        </w:rPr>
      </w:pPr>
      <w:r w:rsidRPr="00584B26">
        <w:rPr>
          <w:rFonts w:eastAsia="Times New Roman"/>
          <w:b/>
          <w:i/>
          <w:sz w:val="28"/>
          <w:szCs w:val="28"/>
        </w:rPr>
        <w:t>1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Холминов</w:t>
      </w:r>
      <w:proofErr w:type="spellEnd"/>
      <w:r w:rsidRPr="00B62B6E">
        <w:rPr>
          <w:rFonts w:eastAsia="Times New Roman"/>
          <w:sz w:val="28"/>
          <w:szCs w:val="28"/>
        </w:rPr>
        <w:t xml:space="preserve"> А. Фуга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Глазунов А.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w:t>
      </w:r>
      <w:proofErr w:type="spellStart"/>
      <w:r w:rsidRPr="00B62B6E">
        <w:rPr>
          <w:rFonts w:eastAsia="Times New Roman"/>
          <w:sz w:val="28"/>
          <w:szCs w:val="28"/>
        </w:rPr>
        <w:t>Чом</w:t>
      </w:r>
      <w:proofErr w:type="spellEnd"/>
      <w:r w:rsidRPr="00B62B6E">
        <w:rPr>
          <w:rFonts w:eastAsia="Times New Roman"/>
          <w:sz w:val="28"/>
          <w:szCs w:val="28"/>
        </w:rPr>
        <w:t xml:space="preserve">, </w:t>
      </w:r>
      <w:proofErr w:type="spellStart"/>
      <w:r w:rsidRPr="00B62B6E">
        <w:rPr>
          <w:rFonts w:eastAsia="Times New Roman"/>
          <w:sz w:val="28"/>
          <w:szCs w:val="28"/>
        </w:rPr>
        <w:t>чом</w:t>
      </w:r>
      <w:proofErr w:type="spellEnd"/>
      <w:r w:rsidRPr="00B62B6E">
        <w:rPr>
          <w:rFonts w:eastAsia="Times New Roman"/>
          <w:sz w:val="28"/>
          <w:szCs w:val="28"/>
        </w:rPr>
        <w:t xml:space="preserve">, не </w:t>
      </w:r>
      <w:proofErr w:type="spellStart"/>
      <w:r w:rsidRPr="00B62B6E">
        <w:rPr>
          <w:rFonts w:eastAsia="Times New Roman"/>
          <w:sz w:val="28"/>
          <w:szCs w:val="28"/>
        </w:rPr>
        <w:t>пришов</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Эркель</w:t>
      </w:r>
      <w:proofErr w:type="spellEnd"/>
      <w:r w:rsidRPr="00B62B6E">
        <w:rPr>
          <w:rFonts w:eastAsia="Times New Roman"/>
          <w:sz w:val="28"/>
          <w:szCs w:val="28"/>
        </w:rPr>
        <w:t xml:space="preserve"> Ф. Полонез</w:t>
      </w:r>
    </w:p>
    <w:p w:rsidR="00B62B6E" w:rsidRPr="00584B26" w:rsidRDefault="00B62B6E" w:rsidP="00B62B6E">
      <w:pPr>
        <w:widowControl/>
        <w:snapToGrid/>
        <w:ind w:left="0" w:firstLine="0"/>
        <w:rPr>
          <w:rFonts w:eastAsia="Times New Roman"/>
          <w:b/>
          <w:i/>
          <w:sz w:val="28"/>
          <w:szCs w:val="28"/>
        </w:rPr>
      </w:pPr>
      <w:r w:rsidRPr="00584B26">
        <w:rPr>
          <w:rFonts w:eastAsia="Times New Roman"/>
          <w:b/>
          <w:i/>
          <w:sz w:val="28"/>
          <w:szCs w:val="28"/>
        </w:rPr>
        <w:t>2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Лондонов</w:t>
      </w:r>
      <w:proofErr w:type="spellEnd"/>
      <w:r w:rsidRPr="00B62B6E">
        <w:rPr>
          <w:rFonts w:eastAsia="Times New Roman"/>
          <w:sz w:val="28"/>
          <w:szCs w:val="28"/>
        </w:rPr>
        <w:t xml:space="preserve"> П. Фуга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Жилинский</w:t>
      </w:r>
      <w:proofErr w:type="spellEnd"/>
      <w:r w:rsidRPr="00B62B6E">
        <w:rPr>
          <w:rFonts w:eastAsia="Times New Roman"/>
          <w:sz w:val="28"/>
          <w:szCs w:val="28"/>
        </w:rPr>
        <w:t xml:space="preserve"> А.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«То не ветер ветку клонит»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Фиг</w:t>
      </w:r>
      <w:r w:rsidR="00584B26">
        <w:rPr>
          <w:rFonts w:eastAsia="Times New Roman"/>
          <w:sz w:val="28"/>
          <w:szCs w:val="28"/>
        </w:rPr>
        <w:t>о</w:t>
      </w:r>
      <w:r w:rsidRPr="00B62B6E">
        <w:rPr>
          <w:rFonts w:eastAsia="Times New Roman"/>
          <w:sz w:val="28"/>
          <w:szCs w:val="28"/>
        </w:rPr>
        <w:t>тин</w:t>
      </w:r>
      <w:proofErr w:type="spellEnd"/>
      <w:r w:rsidRPr="00B62B6E">
        <w:rPr>
          <w:rFonts w:eastAsia="Times New Roman"/>
          <w:sz w:val="28"/>
          <w:szCs w:val="28"/>
        </w:rPr>
        <w:t xml:space="preserve"> В. «Мотылек»</w:t>
      </w:r>
    </w:p>
    <w:p w:rsidR="00B62B6E" w:rsidRPr="00584B26" w:rsidRDefault="00B62B6E" w:rsidP="00B62B6E">
      <w:pPr>
        <w:widowControl/>
        <w:snapToGrid/>
        <w:ind w:left="0" w:firstLine="0"/>
        <w:rPr>
          <w:rFonts w:eastAsia="Times New Roman"/>
          <w:b/>
          <w:i/>
          <w:sz w:val="28"/>
          <w:szCs w:val="28"/>
        </w:rPr>
      </w:pPr>
      <w:r w:rsidRPr="00584B26">
        <w:rPr>
          <w:rFonts w:eastAsia="Times New Roman"/>
          <w:b/>
          <w:i/>
          <w:sz w:val="28"/>
          <w:szCs w:val="28"/>
        </w:rPr>
        <w:t>3 вариант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Мюллер Т. Полифоническая пьеса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Шмит Ж.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Русская народная песня «Во сыром бору </w:t>
      </w:r>
      <w:proofErr w:type="spellStart"/>
      <w:r w:rsidRPr="00B62B6E">
        <w:rPr>
          <w:rFonts w:eastAsia="Times New Roman"/>
          <w:sz w:val="28"/>
          <w:szCs w:val="28"/>
        </w:rPr>
        <w:t>тропина</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Рохлин Е. «Музыкальный момент»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*Обучающиеся, продолжающие обучение в 9 классе, по окончании восьмого года обучения проходят промежуточную аттестацию в форме академического концерта, а итоговую аттестацию в форме выпускного экзамена сдают в 9 классе.</w:t>
      </w:r>
    </w:p>
    <w:p w:rsidR="00584B26" w:rsidRDefault="00584B26" w:rsidP="00B62B6E">
      <w:pPr>
        <w:widowControl/>
        <w:snapToGrid/>
        <w:ind w:left="0" w:firstLine="0"/>
        <w:rPr>
          <w:rFonts w:eastAsia="Times New Roman"/>
          <w:sz w:val="28"/>
          <w:szCs w:val="28"/>
        </w:rPr>
      </w:pPr>
    </w:p>
    <w:p w:rsidR="00B62B6E" w:rsidRPr="00584B26" w:rsidRDefault="00B62B6E" w:rsidP="00B62B6E">
      <w:pPr>
        <w:widowControl/>
        <w:snapToGrid/>
        <w:ind w:left="0" w:firstLine="0"/>
        <w:rPr>
          <w:rFonts w:eastAsia="Times New Roman"/>
          <w:b/>
          <w:sz w:val="28"/>
          <w:szCs w:val="28"/>
        </w:rPr>
      </w:pPr>
      <w:r w:rsidRPr="00584B26">
        <w:rPr>
          <w:rFonts w:eastAsia="Times New Roman"/>
          <w:b/>
          <w:sz w:val="28"/>
          <w:szCs w:val="28"/>
        </w:rPr>
        <w:t>Примерные репертуарные списки произведений</w:t>
      </w:r>
    </w:p>
    <w:p w:rsidR="00584B26" w:rsidRDefault="00584B26" w:rsidP="00B62B6E">
      <w:pPr>
        <w:widowControl/>
        <w:snapToGrid/>
        <w:ind w:left="0" w:firstLine="0"/>
        <w:rPr>
          <w:rFonts w:eastAsia="Times New Roman"/>
          <w:sz w:val="28"/>
          <w:szCs w:val="28"/>
        </w:rPr>
      </w:pP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Глазунов А. Сонатина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Жилинский</w:t>
      </w:r>
      <w:proofErr w:type="spellEnd"/>
      <w:r w:rsidRPr="00B62B6E">
        <w:rPr>
          <w:rFonts w:eastAsia="Times New Roman"/>
          <w:sz w:val="28"/>
          <w:szCs w:val="28"/>
        </w:rPr>
        <w:t xml:space="preserve"> А. Сонатина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Лондонов</w:t>
      </w:r>
      <w:proofErr w:type="spellEnd"/>
      <w:r w:rsidRPr="00B62B6E">
        <w:rPr>
          <w:rFonts w:eastAsia="Times New Roman"/>
          <w:sz w:val="28"/>
          <w:szCs w:val="28"/>
        </w:rPr>
        <w:t xml:space="preserve"> П. Фуга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Мюллер Т. Полифоническая пьеса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Рохлин Е. «Музыкальный момент»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Русская народная песня «Во сыром бору </w:t>
      </w:r>
      <w:proofErr w:type="spellStart"/>
      <w:r w:rsidRPr="00B62B6E">
        <w:rPr>
          <w:rFonts w:eastAsia="Times New Roman"/>
          <w:sz w:val="28"/>
          <w:szCs w:val="28"/>
        </w:rPr>
        <w:t>тропина</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«То не ветер ветку клонит»</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Украинская народная песня «</w:t>
      </w:r>
      <w:proofErr w:type="spellStart"/>
      <w:r w:rsidRPr="00B62B6E">
        <w:rPr>
          <w:rFonts w:eastAsia="Times New Roman"/>
          <w:sz w:val="28"/>
          <w:szCs w:val="28"/>
        </w:rPr>
        <w:t>Чом</w:t>
      </w:r>
      <w:proofErr w:type="spellEnd"/>
      <w:r w:rsidRPr="00B62B6E">
        <w:rPr>
          <w:rFonts w:eastAsia="Times New Roman"/>
          <w:sz w:val="28"/>
          <w:szCs w:val="28"/>
        </w:rPr>
        <w:t xml:space="preserve">, </w:t>
      </w:r>
      <w:proofErr w:type="spellStart"/>
      <w:r w:rsidRPr="00B62B6E">
        <w:rPr>
          <w:rFonts w:eastAsia="Times New Roman"/>
          <w:sz w:val="28"/>
          <w:szCs w:val="28"/>
        </w:rPr>
        <w:t>чом</w:t>
      </w:r>
      <w:proofErr w:type="spellEnd"/>
      <w:r w:rsidRPr="00B62B6E">
        <w:rPr>
          <w:rFonts w:eastAsia="Times New Roman"/>
          <w:sz w:val="28"/>
          <w:szCs w:val="28"/>
        </w:rPr>
        <w:t xml:space="preserve">, не </w:t>
      </w:r>
      <w:proofErr w:type="spellStart"/>
      <w:r w:rsidRPr="00B62B6E">
        <w:rPr>
          <w:rFonts w:eastAsia="Times New Roman"/>
          <w:sz w:val="28"/>
          <w:szCs w:val="28"/>
        </w:rPr>
        <w:t>пришов</w:t>
      </w:r>
      <w:proofErr w:type="spellEnd"/>
      <w:r w:rsidRPr="00B62B6E">
        <w:rPr>
          <w:rFonts w:eastAsia="Times New Roman"/>
          <w:sz w:val="28"/>
          <w:szCs w:val="28"/>
        </w:rPr>
        <w:t>»</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Фиг</w:t>
      </w:r>
      <w:r w:rsidR="00584B26">
        <w:rPr>
          <w:rFonts w:eastAsia="Times New Roman"/>
          <w:sz w:val="28"/>
          <w:szCs w:val="28"/>
        </w:rPr>
        <w:t>о</w:t>
      </w:r>
      <w:r w:rsidRPr="00B62B6E">
        <w:rPr>
          <w:rFonts w:eastAsia="Times New Roman"/>
          <w:sz w:val="28"/>
          <w:szCs w:val="28"/>
        </w:rPr>
        <w:t>тин</w:t>
      </w:r>
      <w:proofErr w:type="spellEnd"/>
      <w:r w:rsidRPr="00B62B6E">
        <w:rPr>
          <w:rFonts w:eastAsia="Times New Roman"/>
          <w:sz w:val="28"/>
          <w:szCs w:val="28"/>
        </w:rPr>
        <w:t xml:space="preserve"> В. «Мотылек»</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Холминов</w:t>
      </w:r>
      <w:proofErr w:type="spellEnd"/>
      <w:r w:rsidRPr="00B62B6E">
        <w:rPr>
          <w:rFonts w:eastAsia="Times New Roman"/>
          <w:sz w:val="28"/>
          <w:szCs w:val="28"/>
        </w:rPr>
        <w:t xml:space="preserve"> А. Фуга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Шмит Ж. Сонатина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Эркель</w:t>
      </w:r>
      <w:proofErr w:type="spellEnd"/>
      <w:r w:rsidRPr="00B62B6E">
        <w:rPr>
          <w:rFonts w:eastAsia="Times New Roman"/>
          <w:sz w:val="28"/>
          <w:szCs w:val="28"/>
        </w:rPr>
        <w:t xml:space="preserve"> Ф. Полонез</w:t>
      </w:r>
    </w:p>
    <w:p w:rsidR="00B62B6E" w:rsidRPr="00584B26" w:rsidRDefault="00B62B6E" w:rsidP="00584B26">
      <w:pPr>
        <w:widowControl/>
        <w:snapToGrid/>
        <w:ind w:left="0" w:firstLine="0"/>
        <w:jc w:val="center"/>
        <w:rPr>
          <w:rFonts w:eastAsia="Times New Roman"/>
          <w:b/>
          <w:sz w:val="28"/>
          <w:szCs w:val="28"/>
        </w:rPr>
      </w:pPr>
      <w:r w:rsidRPr="00584B26">
        <w:rPr>
          <w:rFonts w:eastAsia="Times New Roman"/>
          <w:b/>
          <w:sz w:val="28"/>
          <w:szCs w:val="28"/>
        </w:rPr>
        <w:t>Девятый класс</w:t>
      </w:r>
    </w:p>
    <w:p w:rsidR="00584B26" w:rsidRDefault="00584B26" w:rsidP="00B62B6E">
      <w:pPr>
        <w:widowControl/>
        <w:snapToGrid/>
        <w:ind w:left="0" w:firstLine="0"/>
        <w:rPr>
          <w:rFonts w:eastAsia="Times New Roman"/>
          <w:sz w:val="28"/>
          <w:szCs w:val="28"/>
        </w:rPr>
      </w:pP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В девятом классе обучаются учащиеся, которые целенаправленно готовятся к поступлению в профессиональное образовательное учреждение.</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 В связи с этим перед учеником по всем вопрос</w:t>
      </w:r>
      <w:r w:rsidR="00584B26">
        <w:rPr>
          <w:rFonts w:eastAsia="Times New Roman"/>
          <w:sz w:val="28"/>
          <w:szCs w:val="28"/>
        </w:rPr>
        <w:t>а</w:t>
      </w:r>
      <w:r w:rsidRPr="00B62B6E">
        <w:rPr>
          <w:rFonts w:eastAsia="Times New Roman"/>
          <w:sz w:val="28"/>
          <w:szCs w:val="28"/>
        </w:rPr>
        <w:t>м музыкального исполнительства ставятся повышенные требования: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к работе над техникой в целом;</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к работе над произведением,</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к качеству самостоятельной работы;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 xml:space="preserve">- к </w:t>
      </w:r>
      <w:proofErr w:type="spellStart"/>
      <w:r w:rsidRPr="00B62B6E">
        <w:rPr>
          <w:rFonts w:eastAsia="Times New Roman"/>
          <w:sz w:val="28"/>
          <w:szCs w:val="28"/>
        </w:rPr>
        <w:t>сформированности</w:t>
      </w:r>
      <w:proofErr w:type="spellEnd"/>
      <w:r w:rsidRPr="00B62B6E">
        <w:rPr>
          <w:rFonts w:eastAsia="Times New Roman"/>
          <w:sz w:val="28"/>
          <w:szCs w:val="28"/>
        </w:rPr>
        <w:t xml:space="preserve"> музыкального мышления.</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Выбранная для вступительных экзаменов программа обыгрывается на концерте класса, отдела, школы, конкурсах. С целью воспитания в ученике навыков культурно-просветительской деятельности рекомендуется участие учащихся в лекциях-концертах, тематических концертах в других учебных заведениях (детских садах, общеобразовательных учреждениях и т. д.)</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 xml:space="preserve">За девятый год обучения учащийся должен проработать все мажорные и минорные гаммы до </w:t>
      </w:r>
      <w:r w:rsidR="00584B26">
        <w:rPr>
          <w:rFonts w:eastAsia="Times New Roman"/>
          <w:sz w:val="28"/>
          <w:szCs w:val="28"/>
        </w:rPr>
        <w:t>шести</w:t>
      </w:r>
      <w:r w:rsidRPr="00B62B6E">
        <w:rPr>
          <w:rFonts w:eastAsia="Times New Roman"/>
          <w:sz w:val="28"/>
          <w:szCs w:val="28"/>
        </w:rPr>
        <w:t xml:space="preserve"> знаков ранее освоенными штрихами в максимально быстром темпе. Обучающийся девятого класса в течение учебного года должен изучить: 2 этюда, 3-4 пьесы, 1 произведение крупной формы.</w:t>
      </w:r>
    </w:p>
    <w:p w:rsidR="00B62B6E" w:rsidRPr="00584B26" w:rsidRDefault="00B62B6E" w:rsidP="00584B26">
      <w:pPr>
        <w:widowControl/>
        <w:snapToGrid/>
        <w:ind w:left="0" w:firstLine="0"/>
        <w:jc w:val="center"/>
        <w:rPr>
          <w:rFonts w:eastAsia="Times New Roman"/>
          <w:i/>
          <w:sz w:val="28"/>
          <w:szCs w:val="28"/>
        </w:rPr>
      </w:pPr>
      <w:r w:rsidRPr="00584B26">
        <w:rPr>
          <w:rFonts w:eastAsia="Times New Roman"/>
          <w:i/>
          <w:sz w:val="28"/>
          <w:szCs w:val="28"/>
        </w:rPr>
        <w:t>1. Изучение/повторение музыкальной грамоты</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Закрепление освоенных терминов в исполнительской практике.</w:t>
      </w:r>
    </w:p>
    <w:p w:rsidR="00B62B6E" w:rsidRPr="00584B26" w:rsidRDefault="00B62B6E" w:rsidP="00584B26">
      <w:pPr>
        <w:widowControl/>
        <w:snapToGrid/>
        <w:ind w:left="0" w:firstLine="0"/>
        <w:jc w:val="center"/>
        <w:rPr>
          <w:rFonts w:eastAsia="Times New Roman"/>
          <w:i/>
          <w:sz w:val="28"/>
          <w:szCs w:val="28"/>
        </w:rPr>
      </w:pPr>
      <w:r w:rsidRPr="00584B26">
        <w:rPr>
          <w:rFonts w:eastAsia="Times New Roman"/>
          <w:i/>
          <w:sz w:val="28"/>
          <w:szCs w:val="28"/>
        </w:rPr>
        <w:t>2. Организация исполнительского аппарата</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Развитие и совершенствование всех ранее освоенных музыкально-исполнительских навыков игры на инструменте.</w:t>
      </w:r>
    </w:p>
    <w:p w:rsidR="00B62B6E" w:rsidRPr="00584B26" w:rsidRDefault="00B62B6E" w:rsidP="00584B26">
      <w:pPr>
        <w:widowControl/>
        <w:snapToGrid/>
        <w:ind w:left="0" w:firstLine="0"/>
        <w:jc w:val="center"/>
        <w:rPr>
          <w:rFonts w:eastAsia="Times New Roman"/>
          <w:i/>
          <w:sz w:val="28"/>
          <w:szCs w:val="28"/>
        </w:rPr>
      </w:pPr>
      <w:r w:rsidRPr="00584B26">
        <w:rPr>
          <w:rFonts w:eastAsia="Times New Roman"/>
          <w:i/>
          <w:sz w:val="28"/>
          <w:szCs w:val="28"/>
        </w:rPr>
        <w:t>3. Работа над техникой</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Дальнейшее последовательное совершенствование освоенных ранее приемов игры, штрихов. Прорабатывать упражнения на различные виды техники, мажорные и минорные гаммы до семи знаков в ключе всеми ранее изученными штрихами.</w:t>
      </w:r>
    </w:p>
    <w:p w:rsidR="00B62B6E" w:rsidRPr="00584B26" w:rsidRDefault="00B62B6E" w:rsidP="00584B26">
      <w:pPr>
        <w:widowControl/>
        <w:snapToGrid/>
        <w:ind w:left="0" w:firstLine="0"/>
        <w:jc w:val="center"/>
        <w:rPr>
          <w:rFonts w:eastAsia="Times New Roman"/>
          <w:i/>
          <w:sz w:val="28"/>
          <w:szCs w:val="28"/>
        </w:rPr>
      </w:pPr>
      <w:r w:rsidRPr="00584B26">
        <w:rPr>
          <w:rFonts w:eastAsia="Times New Roman"/>
          <w:i/>
          <w:sz w:val="28"/>
          <w:szCs w:val="28"/>
        </w:rPr>
        <w:t>4. Формы отчетности</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В течение девятого года обучения учащиеся сдают два зачета и один экзамен. Два зачета в форме прослушивания выпускной программы проводятся в конце II (декабрь) и III (март) четверти.</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Итоговый экзамен в форме академического концерта проводится</w:t>
      </w:r>
      <w:r w:rsidR="00584B26">
        <w:rPr>
          <w:rFonts w:eastAsia="Times New Roman"/>
          <w:sz w:val="28"/>
          <w:szCs w:val="28"/>
        </w:rPr>
        <w:t xml:space="preserve"> в</w:t>
      </w:r>
      <w:r w:rsidRPr="00B62B6E">
        <w:rPr>
          <w:rFonts w:eastAsia="Times New Roman"/>
          <w:sz w:val="28"/>
          <w:szCs w:val="28"/>
        </w:rPr>
        <w:t xml:space="preserve"> июне в соответствии с годовым календарным учебным графиком во время, отведенное для итоговой аттестации обучающихся.</w:t>
      </w:r>
    </w:p>
    <w:p w:rsidR="00B62B6E" w:rsidRPr="00584B26" w:rsidRDefault="00B62B6E" w:rsidP="00B62B6E">
      <w:pPr>
        <w:widowControl/>
        <w:snapToGrid/>
        <w:ind w:left="0" w:firstLine="0"/>
        <w:rPr>
          <w:rFonts w:eastAsia="Times New Roman"/>
          <w:i/>
          <w:sz w:val="28"/>
          <w:szCs w:val="28"/>
        </w:rPr>
      </w:pPr>
      <w:r w:rsidRPr="00584B26">
        <w:rPr>
          <w:rFonts w:eastAsia="Times New Roman"/>
          <w:i/>
          <w:sz w:val="28"/>
          <w:szCs w:val="28"/>
        </w:rPr>
        <w:t>Требования к итоговому экзамену</w:t>
      </w:r>
      <w:r w:rsidR="00584B26">
        <w:rPr>
          <w:rFonts w:eastAsia="Times New Roman"/>
          <w:i/>
          <w:sz w:val="28"/>
          <w:szCs w:val="28"/>
        </w:rPr>
        <w:t>:</w:t>
      </w:r>
    </w:p>
    <w:p w:rsidR="00B62B6E" w:rsidRPr="00B62B6E" w:rsidRDefault="00B62B6E" w:rsidP="00584B26">
      <w:pPr>
        <w:widowControl/>
        <w:snapToGrid/>
        <w:ind w:left="0" w:firstLine="708"/>
        <w:rPr>
          <w:rFonts w:eastAsia="Times New Roman"/>
          <w:sz w:val="28"/>
          <w:szCs w:val="28"/>
        </w:rPr>
      </w:pPr>
      <w:r w:rsidRPr="00B62B6E">
        <w:rPr>
          <w:rFonts w:eastAsia="Times New Roman"/>
          <w:sz w:val="28"/>
          <w:szCs w:val="28"/>
        </w:rPr>
        <w:t>На итоговом экзамене обучающийся должен исполнить четыре произведения отличающихся по жанру и форме: произведение крупной формы, полифоническое произведение, обработку народной песни, пьесу.</w:t>
      </w:r>
    </w:p>
    <w:p w:rsidR="00584B26" w:rsidRDefault="00584B26" w:rsidP="00B62B6E">
      <w:pPr>
        <w:widowControl/>
        <w:snapToGrid/>
        <w:ind w:left="0" w:firstLine="0"/>
        <w:rPr>
          <w:rFonts w:eastAsia="Times New Roman"/>
          <w:sz w:val="28"/>
          <w:szCs w:val="28"/>
        </w:rPr>
      </w:pPr>
    </w:p>
    <w:p w:rsidR="00B62B6E" w:rsidRPr="00584B26" w:rsidRDefault="00B62B6E" w:rsidP="00B62B6E">
      <w:pPr>
        <w:widowControl/>
        <w:snapToGrid/>
        <w:ind w:left="0" w:firstLine="0"/>
        <w:rPr>
          <w:rFonts w:eastAsia="Times New Roman"/>
          <w:b/>
          <w:sz w:val="28"/>
          <w:szCs w:val="28"/>
        </w:rPr>
      </w:pPr>
      <w:r w:rsidRPr="00584B26">
        <w:rPr>
          <w:rFonts w:eastAsia="Times New Roman"/>
          <w:b/>
          <w:sz w:val="28"/>
          <w:szCs w:val="28"/>
        </w:rPr>
        <w:t>Примерные программы выпускного экзамена</w:t>
      </w:r>
    </w:p>
    <w:p w:rsidR="00584B26" w:rsidRPr="00584B26" w:rsidRDefault="00584B26" w:rsidP="00584B26">
      <w:pPr>
        <w:widowControl/>
        <w:snapToGrid/>
        <w:ind w:left="0" w:firstLine="0"/>
        <w:rPr>
          <w:rFonts w:eastAsia="Times New Roman"/>
          <w:b/>
          <w:i/>
          <w:sz w:val="28"/>
          <w:szCs w:val="28"/>
        </w:rPr>
      </w:pPr>
      <w:r w:rsidRPr="00584B26">
        <w:rPr>
          <w:rFonts w:eastAsia="Times New Roman"/>
          <w:b/>
          <w:i/>
          <w:sz w:val="28"/>
          <w:szCs w:val="28"/>
        </w:rPr>
        <w:t>1 вариант</w:t>
      </w:r>
    </w:p>
    <w:p w:rsidR="00584B26" w:rsidRPr="00584B26" w:rsidRDefault="00584B26" w:rsidP="00584B26">
      <w:pPr>
        <w:widowControl/>
        <w:snapToGrid/>
        <w:ind w:left="0" w:firstLine="0"/>
        <w:rPr>
          <w:rFonts w:eastAsia="Times New Roman"/>
          <w:sz w:val="28"/>
          <w:szCs w:val="28"/>
        </w:rPr>
      </w:pPr>
      <w:r w:rsidRPr="00584B26">
        <w:rPr>
          <w:rFonts w:eastAsia="Times New Roman"/>
          <w:sz w:val="28"/>
          <w:szCs w:val="28"/>
        </w:rPr>
        <w:t>Гендель Г. Сарабанда</w:t>
      </w:r>
    </w:p>
    <w:p w:rsidR="00584B26" w:rsidRPr="00584B26" w:rsidRDefault="00584B26" w:rsidP="00584B26">
      <w:pPr>
        <w:widowControl/>
        <w:snapToGrid/>
        <w:ind w:left="0" w:firstLine="0"/>
        <w:rPr>
          <w:rFonts w:eastAsia="Times New Roman"/>
          <w:sz w:val="28"/>
          <w:szCs w:val="28"/>
        </w:rPr>
      </w:pPr>
      <w:proofErr w:type="spellStart"/>
      <w:r w:rsidRPr="00584B26">
        <w:rPr>
          <w:rFonts w:eastAsia="Times New Roman"/>
          <w:sz w:val="28"/>
          <w:szCs w:val="28"/>
        </w:rPr>
        <w:t>Диабелли</w:t>
      </w:r>
      <w:proofErr w:type="spellEnd"/>
      <w:r w:rsidRPr="00584B26">
        <w:rPr>
          <w:rFonts w:eastAsia="Times New Roman"/>
          <w:sz w:val="28"/>
          <w:szCs w:val="28"/>
        </w:rPr>
        <w:t xml:space="preserve"> А. Сонатина</w:t>
      </w:r>
    </w:p>
    <w:p w:rsidR="00584B26" w:rsidRPr="00584B26" w:rsidRDefault="00584B26" w:rsidP="00584B26">
      <w:pPr>
        <w:widowControl/>
        <w:snapToGrid/>
        <w:ind w:left="0" w:firstLine="0"/>
        <w:rPr>
          <w:rFonts w:eastAsia="Times New Roman"/>
          <w:sz w:val="28"/>
          <w:szCs w:val="28"/>
        </w:rPr>
      </w:pPr>
      <w:proofErr w:type="spellStart"/>
      <w:r w:rsidRPr="00584B26">
        <w:rPr>
          <w:rFonts w:eastAsia="Times New Roman"/>
          <w:sz w:val="28"/>
          <w:szCs w:val="28"/>
        </w:rPr>
        <w:t>Басурманов</w:t>
      </w:r>
      <w:proofErr w:type="spellEnd"/>
      <w:r w:rsidRPr="00584B26">
        <w:rPr>
          <w:rFonts w:eastAsia="Times New Roman"/>
          <w:sz w:val="28"/>
          <w:szCs w:val="28"/>
        </w:rPr>
        <w:t xml:space="preserve"> И. «Жалоба»</w:t>
      </w:r>
    </w:p>
    <w:p w:rsidR="00584B26" w:rsidRPr="00584B26" w:rsidRDefault="00584B26" w:rsidP="00584B26">
      <w:pPr>
        <w:widowControl/>
        <w:snapToGrid/>
        <w:ind w:left="0" w:firstLine="0"/>
        <w:rPr>
          <w:rFonts w:eastAsia="Times New Roman"/>
          <w:sz w:val="28"/>
          <w:szCs w:val="28"/>
        </w:rPr>
      </w:pPr>
      <w:r w:rsidRPr="00584B26">
        <w:rPr>
          <w:rFonts w:eastAsia="Times New Roman"/>
          <w:sz w:val="28"/>
          <w:szCs w:val="28"/>
        </w:rPr>
        <w:t>«Цыганская венгерка»</w:t>
      </w:r>
    </w:p>
    <w:p w:rsidR="00584B26" w:rsidRPr="00584B26" w:rsidRDefault="00584B26" w:rsidP="00584B26">
      <w:pPr>
        <w:widowControl/>
        <w:snapToGrid/>
        <w:ind w:left="0" w:firstLine="0"/>
        <w:rPr>
          <w:rFonts w:eastAsia="Times New Roman"/>
          <w:b/>
          <w:i/>
          <w:sz w:val="28"/>
          <w:szCs w:val="28"/>
        </w:rPr>
      </w:pPr>
      <w:r w:rsidRPr="00584B26">
        <w:rPr>
          <w:rFonts w:eastAsia="Times New Roman"/>
          <w:b/>
          <w:i/>
          <w:sz w:val="28"/>
          <w:szCs w:val="28"/>
        </w:rPr>
        <w:t>2 вариант</w:t>
      </w:r>
    </w:p>
    <w:p w:rsidR="00584B26" w:rsidRPr="00584B26" w:rsidRDefault="00584B26" w:rsidP="00584B26">
      <w:pPr>
        <w:widowControl/>
        <w:snapToGrid/>
        <w:ind w:left="0" w:firstLine="0"/>
        <w:rPr>
          <w:rFonts w:eastAsia="Times New Roman"/>
          <w:sz w:val="28"/>
          <w:szCs w:val="28"/>
        </w:rPr>
      </w:pPr>
      <w:r w:rsidRPr="00584B26">
        <w:rPr>
          <w:rFonts w:eastAsia="Times New Roman"/>
          <w:sz w:val="28"/>
          <w:szCs w:val="28"/>
        </w:rPr>
        <w:t>Тюрк Д. «Добьемся мастерства»</w:t>
      </w:r>
    </w:p>
    <w:p w:rsidR="00584B26" w:rsidRPr="00584B26" w:rsidRDefault="00584B26" w:rsidP="00584B26">
      <w:pPr>
        <w:widowControl/>
        <w:snapToGrid/>
        <w:ind w:left="0" w:firstLine="0"/>
        <w:rPr>
          <w:rFonts w:eastAsia="Times New Roman"/>
          <w:sz w:val="28"/>
          <w:szCs w:val="28"/>
        </w:rPr>
      </w:pPr>
      <w:proofErr w:type="spellStart"/>
      <w:r w:rsidRPr="00584B26">
        <w:rPr>
          <w:rFonts w:eastAsia="Times New Roman"/>
          <w:sz w:val="28"/>
          <w:szCs w:val="28"/>
        </w:rPr>
        <w:t>Клементи</w:t>
      </w:r>
      <w:proofErr w:type="spellEnd"/>
      <w:r w:rsidRPr="00584B26">
        <w:rPr>
          <w:rFonts w:eastAsia="Times New Roman"/>
          <w:sz w:val="28"/>
          <w:szCs w:val="28"/>
        </w:rPr>
        <w:t xml:space="preserve"> М. Сонатина</w:t>
      </w:r>
    </w:p>
    <w:p w:rsidR="00584B26" w:rsidRPr="00584B26" w:rsidRDefault="00584B26" w:rsidP="00584B26">
      <w:pPr>
        <w:widowControl/>
        <w:snapToGrid/>
        <w:ind w:left="0" w:firstLine="0"/>
        <w:rPr>
          <w:rFonts w:eastAsia="Times New Roman"/>
          <w:sz w:val="28"/>
          <w:szCs w:val="28"/>
        </w:rPr>
      </w:pPr>
      <w:r w:rsidRPr="00584B26">
        <w:rPr>
          <w:rFonts w:eastAsia="Times New Roman"/>
          <w:sz w:val="28"/>
          <w:szCs w:val="28"/>
        </w:rPr>
        <w:t>Белорусский народная танец «Лявониха»</w:t>
      </w:r>
    </w:p>
    <w:p w:rsidR="00584B26" w:rsidRPr="00584B26" w:rsidRDefault="00584B26" w:rsidP="00584B26">
      <w:pPr>
        <w:widowControl/>
        <w:snapToGrid/>
        <w:ind w:left="0" w:firstLine="0"/>
        <w:rPr>
          <w:rFonts w:eastAsia="Times New Roman"/>
          <w:sz w:val="28"/>
          <w:szCs w:val="28"/>
        </w:rPr>
      </w:pPr>
      <w:proofErr w:type="spellStart"/>
      <w:r w:rsidRPr="00584B26">
        <w:rPr>
          <w:rFonts w:eastAsia="Times New Roman"/>
          <w:sz w:val="28"/>
          <w:szCs w:val="28"/>
        </w:rPr>
        <w:t>Гуно</w:t>
      </w:r>
      <w:proofErr w:type="spellEnd"/>
      <w:r w:rsidRPr="00584B26">
        <w:rPr>
          <w:rFonts w:eastAsia="Times New Roman"/>
          <w:sz w:val="28"/>
          <w:szCs w:val="28"/>
        </w:rPr>
        <w:t xml:space="preserve"> Ш. Танец</w:t>
      </w:r>
    </w:p>
    <w:p w:rsidR="00584B26" w:rsidRPr="00584B26" w:rsidRDefault="00584B26" w:rsidP="00584B26">
      <w:pPr>
        <w:widowControl/>
        <w:snapToGrid/>
        <w:ind w:left="0" w:firstLine="0"/>
        <w:rPr>
          <w:rFonts w:eastAsia="Times New Roman"/>
          <w:b/>
          <w:i/>
          <w:sz w:val="28"/>
          <w:szCs w:val="28"/>
        </w:rPr>
      </w:pPr>
      <w:r w:rsidRPr="00584B26">
        <w:rPr>
          <w:rFonts w:eastAsia="Times New Roman"/>
          <w:b/>
          <w:i/>
          <w:sz w:val="28"/>
          <w:szCs w:val="28"/>
        </w:rPr>
        <w:t>3 вариант</w:t>
      </w:r>
    </w:p>
    <w:p w:rsidR="00584B26" w:rsidRPr="00584B26" w:rsidRDefault="00584B26" w:rsidP="00584B26">
      <w:pPr>
        <w:widowControl/>
        <w:snapToGrid/>
        <w:ind w:left="0" w:firstLine="0"/>
        <w:rPr>
          <w:rFonts w:eastAsia="Times New Roman"/>
          <w:sz w:val="28"/>
          <w:szCs w:val="28"/>
        </w:rPr>
      </w:pPr>
      <w:proofErr w:type="spellStart"/>
      <w:r w:rsidRPr="00584B26">
        <w:rPr>
          <w:rFonts w:eastAsia="Times New Roman"/>
          <w:sz w:val="28"/>
          <w:szCs w:val="28"/>
        </w:rPr>
        <w:t>Корелли</w:t>
      </w:r>
      <w:proofErr w:type="spellEnd"/>
      <w:r w:rsidRPr="00584B26">
        <w:rPr>
          <w:rFonts w:eastAsia="Times New Roman"/>
          <w:sz w:val="28"/>
          <w:szCs w:val="28"/>
        </w:rPr>
        <w:t xml:space="preserve"> А. Адажио</w:t>
      </w:r>
    </w:p>
    <w:p w:rsidR="00584B26" w:rsidRPr="00584B26" w:rsidRDefault="00584B26" w:rsidP="00584B26">
      <w:pPr>
        <w:widowControl/>
        <w:snapToGrid/>
        <w:ind w:left="0" w:firstLine="0"/>
        <w:rPr>
          <w:rFonts w:eastAsia="Times New Roman"/>
          <w:sz w:val="28"/>
          <w:szCs w:val="28"/>
        </w:rPr>
      </w:pPr>
      <w:r w:rsidRPr="00584B26">
        <w:rPr>
          <w:rFonts w:eastAsia="Times New Roman"/>
          <w:sz w:val="28"/>
          <w:szCs w:val="28"/>
        </w:rPr>
        <w:t>Моцарт В. Сонатина</w:t>
      </w:r>
    </w:p>
    <w:p w:rsidR="00584B26" w:rsidRPr="00584B26" w:rsidRDefault="00584B26" w:rsidP="00584B26">
      <w:pPr>
        <w:widowControl/>
        <w:snapToGrid/>
        <w:ind w:left="0" w:firstLine="0"/>
        <w:rPr>
          <w:rFonts w:eastAsia="Times New Roman"/>
          <w:sz w:val="28"/>
          <w:szCs w:val="28"/>
        </w:rPr>
      </w:pPr>
      <w:r w:rsidRPr="00584B26">
        <w:rPr>
          <w:rFonts w:eastAsia="Times New Roman"/>
          <w:sz w:val="28"/>
          <w:szCs w:val="28"/>
        </w:rPr>
        <w:t>Россини А. «Хор тирольцев»</w:t>
      </w:r>
    </w:p>
    <w:p w:rsidR="00584B26" w:rsidRPr="00584B26" w:rsidRDefault="00584B26" w:rsidP="00584B26">
      <w:pPr>
        <w:widowControl/>
        <w:snapToGrid/>
        <w:ind w:left="0" w:firstLine="0"/>
        <w:rPr>
          <w:rFonts w:eastAsia="Times New Roman"/>
          <w:sz w:val="28"/>
          <w:szCs w:val="28"/>
        </w:rPr>
      </w:pPr>
      <w:r w:rsidRPr="00584B26">
        <w:rPr>
          <w:rFonts w:eastAsia="Times New Roman"/>
          <w:sz w:val="28"/>
          <w:szCs w:val="28"/>
        </w:rPr>
        <w:t>Хренников Т. «Московские окна»</w:t>
      </w:r>
    </w:p>
    <w:p w:rsidR="00584B26" w:rsidRPr="00584B26" w:rsidRDefault="00584B26" w:rsidP="00B62B6E">
      <w:pPr>
        <w:widowControl/>
        <w:snapToGrid/>
        <w:ind w:left="0" w:firstLine="0"/>
        <w:rPr>
          <w:rFonts w:eastAsia="Times New Roman"/>
          <w:b/>
          <w:i/>
          <w:sz w:val="28"/>
          <w:szCs w:val="28"/>
        </w:rPr>
      </w:pPr>
      <w:r w:rsidRPr="00584B26">
        <w:rPr>
          <w:rFonts w:eastAsia="Times New Roman"/>
          <w:b/>
          <w:i/>
          <w:sz w:val="28"/>
          <w:szCs w:val="28"/>
        </w:rPr>
        <w:t>4 вариант</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Лондонов</w:t>
      </w:r>
      <w:proofErr w:type="spellEnd"/>
      <w:r w:rsidRPr="00B62B6E">
        <w:rPr>
          <w:rFonts w:eastAsia="Times New Roman"/>
          <w:sz w:val="28"/>
          <w:szCs w:val="28"/>
        </w:rPr>
        <w:t xml:space="preserve"> П. Фуга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Жилинский</w:t>
      </w:r>
      <w:proofErr w:type="spellEnd"/>
      <w:r w:rsidRPr="00B62B6E">
        <w:rPr>
          <w:rFonts w:eastAsia="Times New Roman"/>
          <w:sz w:val="28"/>
          <w:szCs w:val="28"/>
        </w:rPr>
        <w:t xml:space="preserve"> А. Сонатина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w:t>
      </w:r>
      <w:proofErr w:type="spellStart"/>
      <w:r w:rsidRPr="00B62B6E">
        <w:rPr>
          <w:rFonts w:eastAsia="Times New Roman"/>
          <w:sz w:val="28"/>
          <w:szCs w:val="28"/>
        </w:rPr>
        <w:t>Утушка</w:t>
      </w:r>
      <w:proofErr w:type="spellEnd"/>
      <w:r w:rsidRPr="00B62B6E">
        <w:rPr>
          <w:rFonts w:eastAsia="Times New Roman"/>
          <w:sz w:val="28"/>
          <w:szCs w:val="28"/>
        </w:rPr>
        <w:t xml:space="preserve"> луговая»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Чайковский П. «Подснежник»</w:t>
      </w:r>
    </w:p>
    <w:p w:rsidR="00584B26" w:rsidRDefault="00584B26" w:rsidP="00B62B6E">
      <w:pPr>
        <w:widowControl/>
        <w:snapToGrid/>
        <w:ind w:left="0" w:firstLine="0"/>
        <w:rPr>
          <w:rFonts w:eastAsia="Times New Roman"/>
          <w:sz w:val="28"/>
          <w:szCs w:val="28"/>
        </w:rPr>
      </w:pPr>
    </w:p>
    <w:p w:rsidR="00B62B6E" w:rsidRPr="00584B26" w:rsidRDefault="00B62B6E" w:rsidP="00B62B6E">
      <w:pPr>
        <w:widowControl/>
        <w:snapToGrid/>
        <w:ind w:left="0" w:firstLine="0"/>
        <w:rPr>
          <w:rFonts w:eastAsia="Times New Roman"/>
          <w:b/>
          <w:sz w:val="28"/>
          <w:szCs w:val="28"/>
        </w:rPr>
      </w:pPr>
      <w:r w:rsidRPr="00584B26">
        <w:rPr>
          <w:rFonts w:eastAsia="Times New Roman"/>
          <w:b/>
          <w:sz w:val="28"/>
          <w:szCs w:val="28"/>
        </w:rPr>
        <w:t>Примерные репертуарные списки произведений</w:t>
      </w:r>
    </w:p>
    <w:p w:rsidR="00584B26" w:rsidRDefault="00584B26" w:rsidP="00B62B6E">
      <w:pPr>
        <w:widowControl/>
        <w:snapToGrid/>
        <w:ind w:left="0" w:firstLine="0"/>
        <w:rPr>
          <w:rFonts w:eastAsia="Times New Roman"/>
          <w:sz w:val="28"/>
          <w:szCs w:val="28"/>
        </w:rPr>
      </w:pP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Гендель Г. Каприччио</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Жилинский</w:t>
      </w:r>
      <w:proofErr w:type="spellEnd"/>
      <w:r w:rsidRPr="00B62B6E">
        <w:rPr>
          <w:rFonts w:eastAsia="Times New Roman"/>
          <w:sz w:val="28"/>
          <w:szCs w:val="28"/>
        </w:rPr>
        <w:t xml:space="preserve"> А. Сонатина</w:t>
      </w:r>
    </w:p>
    <w:p w:rsidR="00B62B6E" w:rsidRPr="00B62B6E" w:rsidRDefault="00B62B6E" w:rsidP="00B62B6E">
      <w:pPr>
        <w:widowControl/>
        <w:snapToGrid/>
        <w:ind w:left="0" w:firstLine="0"/>
        <w:rPr>
          <w:rFonts w:eastAsia="Times New Roman"/>
          <w:sz w:val="28"/>
          <w:szCs w:val="28"/>
        </w:rPr>
      </w:pPr>
      <w:proofErr w:type="spellStart"/>
      <w:r w:rsidRPr="00B62B6E">
        <w:rPr>
          <w:rFonts w:eastAsia="Times New Roman"/>
          <w:sz w:val="28"/>
          <w:szCs w:val="28"/>
        </w:rPr>
        <w:t>Лондонов</w:t>
      </w:r>
      <w:proofErr w:type="spellEnd"/>
      <w:r w:rsidRPr="00B62B6E">
        <w:rPr>
          <w:rFonts w:eastAsia="Times New Roman"/>
          <w:sz w:val="28"/>
          <w:szCs w:val="28"/>
        </w:rPr>
        <w:t xml:space="preserve"> П. Фуга</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«Ах, что же ты, голубчик»</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Русская народная песня «</w:t>
      </w:r>
      <w:proofErr w:type="spellStart"/>
      <w:r w:rsidRPr="00B62B6E">
        <w:rPr>
          <w:rFonts w:eastAsia="Times New Roman"/>
          <w:sz w:val="28"/>
          <w:szCs w:val="28"/>
        </w:rPr>
        <w:t>Утушка</w:t>
      </w:r>
      <w:proofErr w:type="spellEnd"/>
      <w:r w:rsidRPr="00B62B6E">
        <w:rPr>
          <w:rFonts w:eastAsia="Times New Roman"/>
          <w:sz w:val="28"/>
          <w:szCs w:val="28"/>
        </w:rPr>
        <w:t xml:space="preserve"> луговая»</w:t>
      </w:r>
    </w:p>
    <w:p w:rsidR="00B62B6E" w:rsidRPr="00B62B6E" w:rsidRDefault="00B62B6E" w:rsidP="00B62B6E">
      <w:pPr>
        <w:widowControl/>
        <w:snapToGrid/>
        <w:ind w:left="0" w:firstLine="0"/>
        <w:rPr>
          <w:rFonts w:eastAsia="Times New Roman"/>
          <w:sz w:val="28"/>
          <w:szCs w:val="28"/>
        </w:rPr>
      </w:pPr>
      <w:r w:rsidRPr="00B62B6E">
        <w:rPr>
          <w:rFonts w:eastAsia="Times New Roman"/>
          <w:sz w:val="28"/>
          <w:szCs w:val="28"/>
        </w:rPr>
        <w:t>Чайковский П. «Подснежник»</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«Цыганская венгерка»</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Басурманов</w:t>
      </w:r>
      <w:proofErr w:type="spellEnd"/>
      <w:r w:rsidRPr="000F4262">
        <w:rPr>
          <w:rFonts w:eastAsia="Times New Roman"/>
          <w:sz w:val="28"/>
          <w:szCs w:val="28"/>
        </w:rPr>
        <w:t xml:space="preserve"> И. «Жалоба»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Белорусский народная танец «Лявониха»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Гендель Г. Сарабанда</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Гуно</w:t>
      </w:r>
      <w:proofErr w:type="spellEnd"/>
      <w:r w:rsidRPr="000F4262">
        <w:rPr>
          <w:rFonts w:eastAsia="Times New Roman"/>
          <w:sz w:val="28"/>
          <w:szCs w:val="28"/>
        </w:rPr>
        <w:t xml:space="preserve"> Ш. Танец</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Диабелли</w:t>
      </w:r>
      <w:proofErr w:type="spellEnd"/>
      <w:r w:rsidRPr="000F4262">
        <w:rPr>
          <w:rFonts w:eastAsia="Times New Roman"/>
          <w:sz w:val="28"/>
          <w:szCs w:val="28"/>
        </w:rPr>
        <w:t xml:space="preserve"> А. Сонатина</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Клементи</w:t>
      </w:r>
      <w:proofErr w:type="spellEnd"/>
      <w:r w:rsidRPr="000F4262">
        <w:rPr>
          <w:rFonts w:eastAsia="Times New Roman"/>
          <w:sz w:val="28"/>
          <w:szCs w:val="28"/>
        </w:rPr>
        <w:t xml:space="preserve"> М. Сонатина</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Корелли</w:t>
      </w:r>
      <w:proofErr w:type="spellEnd"/>
      <w:r w:rsidRPr="000F4262">
        <w:rPr>
          <w:rFonts w:eastAsia="Times New Roman"/>
          <w:sz w:val="28"/>
          <w:szCs w:val="28"/>
        </w:rPr>
        <w:t xml:space="preserve"> А. Адажио</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Моцарт В. Сонатина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Россини А. «Хор тирольцев»</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Тюрк Д. «Добьемся мастерства»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Хренников Т. «Московские окна»</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Эркель</w:t>
      </w:r>
      <w:proofErr w:type="spellEnd"/>
      <w:r w:rsidRPr="000F4262">
        <w:rPr>
          <w:rFonts w:eastAsia="Times New Roman"/>
          <w:sz w:val="28"/>
          <w:szCs w:val="28"/>
        </w:rPr>
        <w:t xml:space="preserve"> Ф. Полонез</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Бухвостов</w:t>
      </w:r>
      <w:proofErr w:type="spellEnd"/>
      <w:r w:rsidRPr="000F4262">
        <w:rPr>
          <w:rFonts w:eastAsia="Times New Roman"/>
          <w:sz w:val="28"/>
          <w:szCs w:val="28"/>
        </w:rPr>
        <w:t xml:space="preserve"> В. «Русская зима»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Рубинштейн А. Мазурка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Русская народная песня «Во сыром бору»</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Русская народная песня «То не ветер»</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Фред Д. «Мандолина»</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Холминов</w:t>
      </w:r>
      <w:proofErr w:type="spellEnd"/>
      <w:r w:rsidRPr="000F4262">
        <w:rPr>
          <w:rFonts w:eastAsia="Times New Roman"/>
          <w:sz w:val="28"/>
          <w:szCs w:val="28"/>
        </w:rPr>
        <w:t xml:space="preserve"> А.</w:t>
      </w:r>
    </w:p>
    <w:p w:rsidR="000F4262" w:rsidRPr="000F4262" w:rsidRDefault="000F4262" w:rsidP="000F4262">
      <w:pPr>
        <w:widowControl/>
        <w:snapToGrid/>
        <w:ind w:left="0" w:firstLine="0"/>
        <w:rPr>
          <w:rFonts w:eastAsia="Times New Roman"/>
          <w:sz w:val="28"/>
          <w:szCs w:val="28"/>
        </w:rPr>
      </w:pPr>
      <w:proofErr w:type="spellStart"/>
      <w:r w:rsidRPr="000F4262">
        <w:rPr>
          <w:rFonts w:eastAsia="Times New Roman"/>
          <w:sz w:val="28"/>
          <w:szCs w:val="28"/>
        </w:rPr>
        <w:t>Эркель</w:t>
      </w:r>
      <w:proofErr w:type="spellEnd"/>
      <w:r w:rsidRPr="000F4262">
        <w:rPr>
          <w:rFonts w:eastAsia="Times New Roman"/>
          <w:sz w:val="28"/>
          <w:szCs w:val="28"/>
        </w:rPr>
        <w:t xml:space="preserve"> Ф. Полонез</w:t>
      </w:r>
    </w:p>
    <w:p w:rsidR="00790AD5" w:rsidRDefault="00790AD5" w:rsidP="00790AD5">
      <w:pPr>
        <w:widowControl/>
        <w:snapToGrid/>
        <w:ind w:left="0" w:firstLine="0"/>
        <w:rPr>
          <w:rFonts w:eastAsia="Times New Roman"/>
          <w:sz w:val="28"/>
          <w:szCs w:val="28"/>
        </w:rPr>
      </w:pPr>
    </w:p>
    <w:p w:rsidR="000F4262" w:rsidRPr="000000EB" w:rsidRDefault="000F4262" w:rsidP="000F4262">
      <w:pPr>
        <w:pStyle w:val="a3"/>
        <w:tabs>
          <w:tab w:val="left" w:pos="900"/>
        </w:tabs>
        <w:spacing w:before="0" w:beforeAutospacing="0" w:after="0" w:afterAutospacing="0"/>
        <w:jc w:val="center"/>
        <w:rPr>
          <w:b/>
          <w:sz w:val="32"/>
          <w:szCs w:val="32"/>
        </w:rPr>
      </w:pPr>
      <w:r w:rsidRPr="000000EB">
        <w:rPr>
          <w:b/>
          <w:sz w:val="32"/>
          <w:szCs w:val="32"/>
        </w:rPr>
        <w:t>Требования к уровню освоения содержания дисциплины</w:t>
      </w:r>
    </w:p>
    <w:p w:rsidR="000F4262" w:rsidRPr="00007436" w:rsidRDefault="000F4262" w:rsidP="000F4262">
      <w:pPr>
        <w:pStyle w:val="a3"/>
        <w:tabs>
          <w:tab w:val="left" w:pos="900"/>
        </w:tabs>
        <w:spacing w:before="0" w:beforeAutospacing="0" w:after="0" w:afterAutospacing="0"/>
        <w:jc w:val="center"/>
        <w:rPr>
          <w:sz w:val="16"/>
          <w:szCs w:val="16"/>
          <w:highlight w:val="lightGray"/>
        </w:rPr>
      </w:pPr>
    </w:p>
    <w:p w:rsidR="000F4262" w:rsidRDefault="000F4262" w:rsidP="000F4262">
      <w:pPr>
        <w:pStyle w:val="a3"/>
        <w:tabs>
          <w:tab w:val="left" w:pos="900"/>
        </w:tabs>
        <w:spacing w:before="0" w:beforeAutospacing="0" w:after="0" w:afterAutospacing="0"/>
        <w:jc w:val="both"/>
        <w:rPr>
          <w:rStyle w:val="FontStyle30"/>
          <w:i/>
          <w:sz w:val="28"/>
          <w:szCs w:val="28"/>
          <w:highlight w:val="lightGray"/>
        </w:rPr>
      </w:pPr>
      <w:r w:rsidRPr="00270A7B">
        <w:rPr>
          <w:sz w:val="28"/>
          <w:szCs w:val="28"/>
        </w:rPr>
        <w:tab/>
        <w:t xml:space="preserve">В результате изучения </w:t>
      </w:r>
      <w:r w:rsidRPr="000000EB">
        <w:rPr>
          <w:rStyle w:val="FontStyle51"/>
          <w:sz w:val="28"/>
          <w:szCs w:val="28"/>
        </w:rPr>
        <w:t>дисциплины</w:t>
      </w:r>
      <w:r w:rsidRPr="00270A7B">
        <w:rPr>
          <w:sz w:val="28"/>
          <w:szCs w:val="28"/>
        </w:rPr>
        <w:t xml:space="preserve"> «</w:t>
      </w:r>
      <w:r>
        <w:rPr>
          <w:rStyle w:val="FontStyle51"/>
          <w:sz w:val="28"/>
          <w:szCs w:val="28"/>
        </w:rPr>
        <w:t>Специальность</w:t>
      </w:r>
      <w:r w:rsidRPr="00270A7B">
        <w:rPr>
          <w:sz w:val="28"/>
          <w:szCs w:val="28"/>
        </w:rPr>
        <w:t xml:space="preserve">» обучающийся должен в соответствии </w:t>
      </w:r>
      <w:r>
        <w:rPr>
          <w:rStyle w:val="FontStyle51"/>
          <w:sz w:val="28"/>
          <w:szCs w:val="28"/>
        </w:rPr>
        <w:t>с</w:t>
      </w:r>
      <w:r w:rsidRPr="00270A7B">
        <w:rPr>
          <w:rStyle w:val="FontStyle30"/>
          <w:i/>
          <w:sz w:val="28"/>
          <w:szCs w:val="28"/>
        </w:rPr>
        <w:t xml:space="preserve"> </w:t>
      </w:r>
      <w:r>
        <w:rPr>
          <w:color w:val="000000"/>
          <w:sz w:val="28"/>
          <w:szCs w:val="28"/>
        </w:rPr>
        <w:t xml:space="preserve">федеральными </w:t>
      </w:r>
      <w:r w:rsidRPr="00727E00">
        <w:rPr>
          <w:color w:val="000000"/>
          <w:sz w:val="28"/>
          <w:szCs w:val="28"/>
        </w:rPr>
        <w:t>государствен</w:t>
      </w:r>
      <w:r>
        <w:rPr>
          <w:color w:val="000000"/>
          <w:sz w:val="28"/>
          <w:szCs w:val="28"/>
        </w:rPr>
        <w:t>ными</w:t>
      </w:r>
      <w:r w:rsidRPr="00727E00">
        <w:rPr>
          <w:color w:val="000000"/>
          <w:sz w:val="28"/>
          <w:szCs w:val="28"/>
        </w:rPr>
        <w:t xml:space="preserve"> требовани</w:t>
      </w:r>
      <w:r>
        <w:rPr>
          <w:color w:val="000000"/>
          <w:sz w:val="28"/>
          <w:szCs w:val="28"/>
        </w:rPr>
        <w:t xml:space="preserve">ями </w:t>
      </w:r>
      <w:r w:rsidRPr="00190BA8">
        <w:rPr>
          <w:rStyle w:val="FontStyle16"/>
          <w:sz w:val="28"/>
          <w:szCs w:val="28"/>
        </w:rPr>
        <w:t xml:space="preserve">к минимуму содержания, структуре и условиям реализации дополнительной </w:t>
      </w:r>
      <w:r w:rsidRPr="00190BA8">
        <w:rPr>
          <w:rFonts w:ascii="TimesNewRomanPS-BoldMT" w:hAnsi="TimesNewRomanPS-BoldMT" w:cs="TimesNewRomanPS-BoldMT"/>
          <w:bCs/>
          <w:sz w:val="28"/>
          <w:szCs w:val="28"/>
        </w:rPr>
        <w:t>предпрофессиональной общеобразовательной программы в области музыкального искусства</w:t>
      </w:r>
      <w:r>
        <w:rPr>
          <w:rStyle w:val="FontStyle16"/>
          <w:sz w:val="28"/>
          <w:szCs w:val="28"/>
        </w:rPr>
        <w:t xml:space="preserve"> «Народные инструменты</w:t>
      </w:r>
      <w:r w:rsidRPr="00190BA8">
        <w:rPr>
          <w:rStyle w:val="FontStyle16"/>
          <w:sz w:val="28"/>
          <w:szCs w:val="28"/>
        </w:rPr>
        <w:t>»</w:t>
      </w:r>
    </w:p>
    <w:p w:rsidR="000F4262" w:rsidRPr="00270A7B" w:rsidRDefault="000F4262" w:rsidP="000F4262">
      <w:pPr>
        <w:pStyle w:val="a5"/>
        <w:ind w:firstLine="709"/>
        <w:jc w:val="both"/>
        <w:rPr>
          <w:rFonts w:ascii="Times New Roman" w:hAnsi="Times New Roman" w:cs="Times New Roman"/>
          <w:b/>
          <w:sz w:val="28"/>
          <w:szCs w:val="28"/>
        </w:rPr>
      </w:pPr>
      <w:r w:rsidRPr="00270A7B">
        <w:rPr>
          <w:rFonts w:ascii="Times New Roman" w:hAnsi="Times New Roman" w:cs="Times New Roman"/>
          <w:b/>
          <w:sz w:val="28"/>
          <w:szCs w:val="28"/>
        </w:rPr>
        <w:t>знать /понимать:</w:t>
      </w:r>
    </w:p>
    <w:p w:rsidR="000F4262" w:rsidRPr="00007436" w:rsidRDefault="000F4262" w:rsidP="000F4262">
      <w:pPr>
        <w:widowControl/>
        <w:numPr>
          <w:ilvl w:val="0"/>
          <w:numId w:val="11"/>
        </w:numPr>
        <w:tabs>
          <w:tab w:val="clear" w:pos="720"/>
        </w:tabs>
        <w:snapToGrid/>
        <w:ind w:left="360"/>
        <w:rPr>
          <w:rFonts w:eastAsia="Times New Roman"/>
          <w:sz w:val="28"/>
          <w:szCs w:val="28"/>
        </w:rPr>
      </w:pPr>
      <w:r w:rsidRPr="00007436">
        <w:rPr>
          <w:rFonts w:eastAsia="Times New Roman"/>
          <w:sz w:val="28"/>
          <w:szCs w:val="28"/>
        </w:rPr>
        <w:t>основные исторические сведения об инструменте;</w:t>
      </w:r>
    </w:p>
    <w:p w:rsidR="000F4262" w:rsidRPr="00007436" w:rsidRDefault="000F4262" w:rsidP="000F4262">
      <w:pPr>
        <w:widowControl/>
        <w:numPr>
          <w:ilvl w:val="0"/>
          <w:numId w:val="11"/>
        </w:numPr>
        <w:tabs>
          <w:tab w:val="clear" w:pos="720"/>
        </w:tabs>
        <w:snapToGrid/>
        <w:ind w:left="360"/>
        <w:rPr>
          <w:rFonts w:eastAsia="Times New Roman"/>
          <w:sz w:val="28"/>
          <w:szCs w:val="28"/>
          <w:lang w:val="en-US"/>
        </w:rPr>
      </w:pPr>
      <w:proofErr w:type="spellStart"/>
      <w:r w:rsidRPr="00007436">
        <w:rPr>
          <w:rFonts w:eastAsia="Times New Roman"/>
          <w:sz w:val="28"/>
          <w:szCs w:val="28"/>
          <w:lang w:val="en-US"/>
        </w:rPr>
        <w:t>конструктивные</w:t>
      </w:r>
      <w:proofErr w:type="spellEnd"/>
      <w:r w:rsidRPr="00007436">
        <w:rPr>
          <w:rFonts w:eastAsia="Times New Roman"/>
          <w:sz w:val="28"/>
          <w:szCs w:val="28"/>
          <w:lang w:val="en-US"/>
        </w:rPr>
        <w:t xml:space="preserve"> </w:t>
      </w:r>
      <w:proofErr w:type="spellStart"/>
      <w:r w:rsidRPr="00007436">
        <w:rPr>
          <w:rFonts w:eastAsia="Times New Roman"/>
          <w:sz w:val="28"/>
          <w:szCs w:val="28"/>
          <w:lang w:val="en-US"/>
        </w:rPr>
        <w:t>особенности</w:t>
      </w:r>
      <w:proofErr w:type="spellEnd"/>
      <w:r w:rsidRPr="00007436">
        <w:rPr>
          <w:rFonts w:eastAsia="Times New Roman"/>
          <w:sz w:val="28"/>
          <w:szCs w:val="28"/>
          <w:lang w:val="en-US"/>
        </w:rPr>
        <w:t xml:space="preserve"> </w:t>
      </w:r>
      <w:proofErr w:type="spellStart"/>
      <w:r w:rsidRPr="00007436">
        <w:rPr>
          <w:rFonts w:eastAsia="Times New Roman"/>
          <w:sz w:val="28"/>
          <w:szCs w:val="28"/>
          <w:lang w:val="en-US"/>
        </w:rPr>
        <w:t>инструмента</w:t>
      </w:r>
      <w:proofErr w:type="spellEnd"/>
      <w:r w:rsidRPr="00007436">
        <w:rPr>
          <w:rFonts w:eastAsia="Times New Roman"/>
          <w:sz w:val="28"/>
          <w:szCs w:val="28"/>
          <w:lang w:val="en-US"/>
        </w:rPr>
        <w:t>;</w:t>
      </w:r>
    </w:p>
    <w:p w:rsidR="000F4262" w:rsidRPr="00007436" w:rsidRDefault="000F4262" w:rsidP="000F4262">
      <w:pPr>
        <w:widowControl/>
        <w:numPr>
          <w:ilvl w:val="0"/>
          <w:numId w:val="11"/>
        </w:numPr>
        <w:tabs>
          <w:tab w:val="clear" w:pos="720"/>
        </w:tabs>
        <w:snapToGrid/>
        <w:ind w:left="360"/>
        <w:rPr>
          <w:rFonts w:eastAsia="Times New Roman"/>
          <w:sz w:val="28"/>
          <w:szCs w:val="28"/>
        </w:rPr>
      </w:pPr>
      <w:r w:rsidRPr="00007436">
        <w:rPr>
          <w:rFonts w:eastAsia="Times New Roman"/>
          <w:sz w:val="28"/>
          <w:szCs w:val="28"/>
        </w:rPr>
        <w:t xml:space="preserve">элементарные правила по уходу за инструментом и уметь их применять при необходимости; </w:t>
      </w:r>
    </w:p>
    <w:p w:rsidR="000F4262" w:rsidRPr="00007436" w:rsidRDefault="000F4262" w:rsidP="000F4262">
      <w:pPr>
        <w:widowControl/>
        <w:numPr>
          <w:ilvl w:val="0"/>
          <w:numId w:val="11"/>
        </w:numPr>
        <w:tabs>
          <w:tab w:val="clear" w:pos="720"/>
        </w:tabs>
        <w:snapToGrid/>
        <w:ind w:left="360"/>
        <w:rPr>
          <w:rFonts w:eastAsia="Times New Roman"/>
          <w:sz w:val="28"/>
          <w:szCs w:val="28"/>
        </w:rPr>
      </w:pPr>
      <w:r>
        <w:rPr>
          <w:rFonts w:eastAsia="Times New Roman"/>
          <w:sz w:val="28"/>
          <w:szCs w:val="28"/>
        </w:rPr>
        <w:t xml:space="preserve"> разновидности инструментов народного оркестра</w:t>
      </w:r>
      <w:r w:rsidRPr="00007436">
        <w:rPr>
          <w:rFonts w:eastAsia="Times New Roman"/>
          <w:sz w:val="28"/>
          <w:szCs w:val="28"/>
        </w:rPr>
        <w:t>;</w:t>
      </w:r>
    </w:p>
    <w:p w:rsidR="000F4262" w:rsidRPr="00007436" w:rsidRDefault="000F4262" w:rsidP="000F4262">
      <w:pPr>
        <w:widowControl/>
        <w:numPr>
          <w:ilvl w:val="0"/>
          <w:numId w:val="11"/>
        </w:numPr>
        <w:tabs>
          <w:tab w:val="clear" w:pos="720"/>
        </w:tabs>
        <w:snapToGrid/>
        <w:ind w:left="360"/>
        <w:rPr>
          <w:rFonts w:eastAsia="Times New Roman"/>
          <w:sz w:val="28"/>
          <w:szCs w:val="28"/>
          <w:lang w:val="en-US"/>
        </w:rPr>
      </w:pPr>
      <w:proofErr w:type="spellStart"/>
      <w:r w:rsidRPr="00007436">
        <w:rPr>
          <w:rFonts w:eastAsia="Times New Roman"/>
          <w:sz w:val="28"/>
          <w:szCs w:val="28"/>
          <w:lang w:val="en-US"/>
        </w:rPr>
        <w:t>основы</w:t>
      </w:r>
      <w:proofErr w:type="spellEnd"/>
      <w:r w:rsidRPr="00007436">
        <w:rPr>
          <w:rFonts w:eastAsia="Times New Roman"/>
          <w:sz w:val="28"/>
          <w:szCs w:val="28"/>
          <w:lang w:val="en-US"/>
        </w:rPr>
        <w:t xml:space="preserve"> </w:t>
      </w:r>
      <w:proofErr w:type="spellStart"/>
      <w:r w:rsidRPr="00007436">
        <w:rPr>
          <w:rFonts w:eastAsia="Times New Roman"/>
          <w:sz w:val="28"/>
          <w:szCs w:val="28"/>
          <w:lang w:val="en-US"/>
        </w:rPr>
        <w:t>музыкальной</w:t>
      </w:r>
      <w:proofErr w:type="spellEnd"/>
      <w:r w:rsidRPr="00007436">
        <w:rPr>
          <w:rFonts w:eastAsia="Times New Roman"/>
          <w:sz w:val="28"/>
          <w:szCs w:val="28"/>
          <w:lang w:val="en-US"/>
        </w:rPr>
        <w:t xml:space="preserve"> </w:t>
      </w:r>
      <w:proofErr w:type="spellStart"/>
      <w:r w:rsidRPr="00007436">
        <w:rPr>
          <w:rFonts w:eastAsia="Times New Roman"/>
          <w:sz w:val="28"/>
          <w:szCs w:val="28"/>
          <w:lang w:val="en-US"/>
        </w:rPr>
        <w:t>грамоты</w:t>
      </w:r>
      <w:proofErr w:type="spellEnd"/>
      <w:r w:rsidRPr="00007436">
        <w:rPr>
          <w:rFonts w:eastAsia="Times New Roman"/>
          <w:sz w:val="28"/>
          <w:szCs w:val="28"/>
          <w:lang w:val="en-US"/>
        </w:rPr>
        <w:t>;</w:t>
      </w:r>
    </w:p>
    <w:p w:rsidR="000F4262" w:rsidRPr="00007436" w:rsidRDefault="000F4262" w:rsidP="000F4262">
      <w:pPr>
        <w:widowControl/>
        <w:numPr>
          <w:ilvl w:val="0"/>
          <w:numId w:val="11"/>
        </w:numPr>
        <w:tabs>
          <w:tab w:val="clear" w:pos="720"/>
        </w:tabs>
        <w:snapToGrid/>
        <w:ind w:left="360"/>
        <w:rPr>
          <w:rFonts w:eastAsia="Times New Roman"/>
          <w:sz w:val="28"/>
          <w:szCs w:val="28"/>
        </w:rPr>
      </w:pPr>
      <w:r w:rsidRPr="00007436">
        <w:rPr>
          <w:rFonts w:eastAsia="Times New Roman"/>
          <w:sz w:val="28"/>
          <w:szCs w:val="28"/>
        </w:rPr>
        <w:t>систему игровых навыков и уметь применять ее самостоятельно;</w:t>
      </w:r>
    </w:p>
    <w:p w:rsidR="000F4262" w:rsidRPr="00007436" w:rsidRDefault="000F4262" w:rsidP="000F4262">
      <w:pPr>
        <w:widowControl/>
        <w:numPr>
          <w:ilvl w:val="0"/>
          <w:numId w:val="11"/>
        </w:numPr>
        <w:tabs>
          <w:tab w:val="clear" w:pos="720"/>
        </w:tabs>
        <w:snapToGrid/>
        <w:ind w:left="360"/>
        <w:rPr>
          <w:rFonts w:eastAsia="Times New Roman"/>
          <w:sz w:val="28"/>
          <w:szCs w:val="28"/>
        </w:rPr>
      </w:pPr>
      <w:r w:rsidRPr="00007436">
        <w:rPr>
          <w:rFonts w:eastAsia="Times New Roman"/>
          <w:sz w:val="28"/>
          <w:szCs w:val="28"/>
        </w:rPr>
        <w:t>основные средства музыкальной выразительности (тембр, динамика, штрих, темп и т. д.);</w:t>
      </w:r>
    </w:p>
    <w:p w:rsidR="000F4262" w:rsidRPr="00007436" w:rsidRDefault="000F4262" w:rsidP="000F4262">
      <w:pPr>
        <w:widowControl/>
        <w:numPr>
          <w:ilvl w:val="0"/>
          <w:numId w:val="11"/>
        </w:numPr>
        <w:tabs>
          <w:tab w:val="clear" w:pos="720"/>
        </w:tabs>
        <w:snapToGrid/>
        <w:ind w:left="360"/>
        <w:rPr>
          <w:rFonts w:eastAsia="Times New Roman"/>
          <w:sz w:val="28"/>
          <w:szCs w:val="28"/>
        </w:rPr>
      </w:pPr>
      <w:r w:rsidRPr="00007436">
        <w:rPr>
          <w:rFonts w:eastAsia="Times New Roman"/>
          <w:sz w:val="28"/>
          <w:szCs w:val="28"/>
        </w:rPr>
        <w:t>основные жанры музыки (инструментальный, вокальный, симфонический и т. д.);</w:t>
      </w:r>
    </w:p>
    <w:p w:rsidR="000F4262" w:rsidRPr="00007436" w:rsidRDefault="000F4262" w:rsidP="000F4262">
      <w:pPr>
        <w:widowControl/>
        <w:numPr>
          <w:ilvl w:val="0"/>
          <w:numId w:val="11"/>
        </w:numPr>
        <w:tabs>
          <w:tab w:val="clear" w:pos="720"/>
        </w:tabs>
        <w:snapToGrid/>
        <w:ind w:left="360"/>
        <w:rPr>
          <w:rFonts w:eastAsia="Times New Roman"/>
          <w:sz w:val="28"/>
          <w:szCs w:val="28"/>
        </w:rPr>
      </w:pPr>
      <w:r w:rsidRPr="00007436">
        <w:rPr>
          <w:rFonts w:eastAsia="Times New Roman"/>
          <w:sz w:val="28"/>
          <w:szCs w:val="28"/>
        </w:rPr>
        <w:t>технические и художественно-эстетические особенности, характерные для с</w:t>
      </w:r>
      <w:r>
        <w:rPr>
          <w:rFonts w:eastAsia="Times New Roman"/>
          <w:sz w:val="28"/>
          <w:szCs w:val="28"/>
        </w:rPr>
        <w:t>ольного исполнительства на баяне, аккордеоне</w:t>
      </w:r>
      <w:r w:rsidRPr="00007436">
        <w:rPr>
          <w:rFonts w:eastAsia="Times New Roman"/>
          <w:sz w:val="28"/>
          <w:szCs w:val="28"/>
        </w:rPr>
        <w:t>;</w:t>
      </w:r>
    </w:p>
    <w:p w:rsidR="000F4262" w:rsidRPr="00007436" w:rsidRDefault="000F4262" w:rsidP="000F4262">
      <w:pPr>
        <w:widowControl/>
        <w:numPr>
          <w:ilvl w:val="0"/>
          <w:numId w:val="11"/>
        </w:numPr>
        <w:tabs>
          <w:tab w:val="clear" w:pos="720"/>
        </w:tabs>
        <w:snapToGrid/>
        <w:ind w:left="360"/>
        <w:rPr>
          <w:rFonts w:eastAsia="Times New Roman"/>
          <w:sz w:val="28"/>
          <w:szCs w:val="28"/>
        </w:rPr>
      </w:pPr>
      <w:r w:rsidRPr="00007436">
        <w:rPr>
          <w:rFonts w:eastAsia="Times New Roman"/>
          <w:sz w:val="28"/>
          <w:szCs w:val="28"/>
        </w:rPr>
        <w:t xml:space="preserve">функциональные особенности строения частей тела и уметь рационально использовать их в работе игрового аппарата; </w:t>
      </w:r>
    </w:p>
    <w:p w:rsidR="000F4262" w:rsidRPr="00D46C9D" w:rsidRDefault="000F4262" w:rsidP="000F4262">
      <w:pPr>
        <w:pStyle w:val="a5"/>
        <w:ind w:left="360"/>
        <w:jc w:val="both"/>
        <w:rPr>
          <w:rFonts w:ascii="Times New Roman" w:hAnsi="Times New Roman" w:cs="Times New Roman"/>
          <w:sz w:val="16"/>
          <w:szCs w:val="16"/>
        </w:rPr>
      </w:pPr>
    </w:p>
    <w:p w:rsidR="000F4262" w:rsidRDefault="000F4262" w:rsidP="000F4262">
      <w:pPr>
        <w:pStyle w:val="a5"/>
        <w:ind w:firstLine="708"/>
        <w:jc w:val="both"/>
        <w:rPr>
          <w:rFonts w:ascii="Times New Roman" w:hAnsi="Times New Roman" w:cs="Times New Roman"/>
          <w:b/>
          <w:sz w:val="28"/>
          <w:szCs w:val="28"/>
        </w:rPr>
      </w:pPr>
      <w:r w:rsidRPr="00E964FE">
        <w:rPr>
          <w:rFonts w:ascii="Times New Roman" w:hAnsi="Times New Roman" w:cs="Times New Roman"/>
          <w:b/>
          <w:sz w:val="28"/>
          <w:szCs w:val="28"/>
        </w:rPr>
        <w:t xml:space="preserve">уметь: </w:t>
      </w:r>
    </w:p>
    <w:p w:rsidR="000F4262" w:rsidRPr="00B72D1D" w:rsidRDefault="000F4262" w:rsidP="000F4262">
      <w:pPr>
        <w:pStyle w:val="a5"/>
        <w:ind w:firstLine="708"/>
        <w:jc w:val="both"/>
        <w:rPr>
          <w:b/>
        </w:rPr>
      </w:pPr>
    </w:p>
    <w:p w:rsidR="000F4262" w:rsidRPr="00D46C9D" w:rsidRDefault="000F4262" w:rsidP="000F4262">
      <w:pPr>
        <w:widowControl/>
        <w:numPr>
          <w:ilvl w:val="0"/>
          <w:numId w:val="12"/>
        </w:numPr>
        <w:tabs>
          <w:tab w:val="clear" w:pos="720"/>
        </w:tabs>
        <w:snapToGrid/>
        <w:ind w:left="360"/>
        <w:rPr>
          <w:rFonts w:eastAsia="Times New Roman"/>
          <w:sz w:val="28"/>
          <w:szCs w:val="28"/>
        </w:rPr>
      </w:pPr>
      <w:r w:rsidRPr="00D46C9D">
        <w:rPr>
          <w:rFonts w:eastAsia="Times New Roman"/>
          <w:sz w:val="28"/>
          <w:szCs w:val="28"/>
        </w:rPr>
        <w:t>самостоятельно определять технические трудности несложного музыкального произведения и находить способы и методы в работе над ними;</w:t>
      </w:r>
    </w:p>
    <w:p w:rsidR="000F4262" w:rsidRPr="00D46C9D" w:rsidRDefault="000F4262" w:rsidP="000F4262">
      <w:pPr>
        <w:widowControl/>
        <w:numPr>
          <w:ilvl w:val="0"/>
          <w:numId w:val="12"/>
        </w:numPr>
        <w:tabs>
          <w:tab w:val="clear" w:pos="720"/>
        </w:tabs>
        <w:snapToGrid/>
        <w:ind w:left="360"/>
        <w:rPr>
          <w:rFonts w:eastAsia="Times New Roman"/>
          <w:sz w:val="28"/>
          <w:szCs w:val="28"/>
        </w:rPr>
      </w:pPr>
      <w:r w:rsidRPr="00D46C9D">
        <w:rPr>
          <w:rFonts w:eastAsia="Times New Roman"/>
          <w:sz w:val="28"/>
          <w:szCs w:val="28"/>
        </w:rPr>
        <w:t>самостоятельно среди нескольких вариантов аппликатуры выбрать наиболее удобную и рациональную;</w:t>
      </w:r>
    </w:p>
    <w:p w:rsidR="000F4262" w:rsidRPr="00D46C9D" w:rsidRDefault="000F4262" w:rsidP="000F4262">
      <w:pPr>
        <w:widowControl/>
        <w:numPr>
          <w:ilvl w:val="0"/>
          <w:numId w:val="12"/>
        </w:numPr>
        <w:tabs>
          <w:tab w:val="clear" w:pos="720"/>
        </w:tabs>
        <w:snapToGrid/>
        <w:ind w:left="360"/>
        <w:rPr>
          <w:rFonts w:eastAsia="Times New Roman"/>
          <w:sz w:val="28"/>
          <w:szCs w:val="28"/>
        </w:rPr>
      </w:pPr>
      <w:r w:rsidRPr="00D46C9D">
        <w:rPr>
          <w:rFonts w:eastAsia="Times New Roman"/>
          <w:sz w:val="28"/>
          <w:szCs w:val="28"/>
        </w:rPr>
        <w:t xml:space="preserve">самостоятельно, осознанно работать над несложными произведениями, опираясь на знания законов формообразования, а также на освоенную в классе под руководством педагога методику поэтапной работы над художественным произведением; </w:t>
      </w:r>
    </w:p>
    <w:p w:rsidR="000F4262" w:rsidRPr="00D46C9D" w:rsidRDefault="000F4262" w:rsidP="000F4262">
      <w:pPr>
        <w:widowControl/>
        <w:numPr>
          <w:ilvl w:val="0"/>
          <w:numId w:val="12"/>
        </w:numPr>
        <w:tabs>
          <w:tab w:val="clear" w:pos="720"/>
        </w:tabs>
        <w:snapToGrid/>
        <w:ind w:left="360"/>
        <w:rPr>
          <w:rFonts w:eastAsia="Times New Roman"/>
          <w:sz w:val="28"/>
          <w:szCs w:val="28"/>
        </w:rPr>
      </w:pPr>
      <w:r w:rsidRPr="00D46C9D">
        <w:rPr>
          <w:rFonts w:eastAsia="Times New Roman"/>
          <w:sz w:val="28"/>
          <w:szCs w:val="28"/>
        </w:rPr>
        <w:t>творчески подходить к созданию художественного образа, используя при этом все теоретические знания и предыдущий практический опыт в освоении штрихов, приемов и других музыкальных средств выразительности;</w:t>
      </w:r>
    </w:p>
    <w:p w:rsidR="000F4262" w:rsidRPr="00D46C9D" w:rsidRDefault="000F4262" w:rsidP="000F4262">
      <w:pPr>
        <w:widowControl/>
        <w:numPr>
          <w:ilvl w:val="0"/>
          <w:numId w:val="12"/>
        </w:numPr>
        <w:tabs>
          <w:tab w:val="clear" w:pos="720"/>
        </w:tabs>
        <w:snapToGrid/>
        <w:ind w:left="360"/>
        <w:rPr>
          <w:rFonts w:eastAsia="Times New Roman"/>
          <w:sz w:val="28"/>
          <w:szCs w:val="28"/>
        </w:rPr>
      </w:pPr>
      <w:r w:rsidRPr="00D46C9D">
        <w:rPr>
          <w:rFonts w:eastAsia="Times New Roman"/>
          <w:sz w:val="28"/>
          <w:szCs w:val="28"/>
        </w:rPr>
        <w:t>на базе приобретенных специальных знаний давать грамотную адекватную оценку многообразным музыкальным событиям;</w:t>
      </w:r>
    </w:p>
    <w:p w:rsidR="000F4262" w:rsidRPr="00D46C9D" w:rsidRDefault="000F4262" w:rsidP="000F4262">
      <w:pPr>
        <w:pStyle w:val="a5"/>
        <w:ind w:left="360"/>
        <w:jc w:val="both"/>
        <w:rPr>
          <w:rFonts w:ascii="Times New Roman" w:hAnsi="Times New Roman" w:cs="Times New Roman"/>
          <w:sz w:val="16"/>
          <w:szCs w:val="16"/>
          <w:highlight w:val="lightGray"/>
        </w:rPr>
      </w:pPr>
    </w:p>
    <w:p w:rsidR="000F4262" w:rsidRPr="001D2D49" w:rsidRDefault="000F4262" w:rsidP="000F4262">
      <w:pPr>
        <w:pStyle w:val="a5"/>
        <w:ind w:firstLine="720"/>
        <w:jc w:val="both"/>
        <w:rPr>
          <w:rFonts w:ascii="Times New Roman" w:hAnsi="Times New Roman" w:cs="Times New Roman"/>
          <w:b/>
          <w:sz w:val="28"/>
          <w:szCs w:val="28"/>
        </w:rPr>
      </w:pPr>
      <w:r w:rsidRPr="001D2D49">
        <w:rPr>
          <w:rFonts w:ascii="Times New Roman" w:hAnsi="Times New Roman" w:cs="Times New Roman"/>
          <w:b/>
          <w:sz w:val="28"/>
          <w:szCs w:val="28"/>
        </w:rPr>
        <w:t>иметь навыки:</w:t>
      </w:r>
    </w:p>
    <w:p w:rsidR="000F4262" w:rsidRPr="00D46C9D" w:rsidRDefault="000F4262" w:rsidP="000F4262">
      <w:pPr>
        <w:widowControl/>
        <w:numPr>
          <w:ilvl w:val="0"/>
          <w:numId w:val="13"/>
        </w:numPr>
        <w:tabs>
          <w:tab w:val="clear" w:pos="720"/>
          <w:tab w:val="num" w:pos="-2700"/>
        </w:tabs>
        <w:snapToGrid/>
        <w:ind w:left="360"/>
        <w:rPr>
          <w:rFonts w:eastAsia="Times New Roman"/>
          <w:sz w:val="28"/>
          <w:szCs w:val="28"/>
        </w:rPr>
      </w:pPr>
      <w:r w:rsidRPr="00D46C9D">
        <w:rPr>
          <w:rFonts w:eastAsia="Times New Roman"/>
          <w:sz w:val="28"/>
          <w:szCs w:val="28"/>
        </w:rPr>
        <w:t>игры по нотам;</w:t>
      </w:r>
    </w:p>
    <w:p w:rsidR="000F4262" w:rsidRPr="00D46C9D" w:rsidRDefault="000F4262" w:rsidP="000F4262">
      <w:pPr>
        <w:widowControl/>
        <w:numPr>
          <w:ilvl w:val="0"/>
          <w:numId w:val="13"/>
        </w:numPr>
        <w:tabs>
          <w:tab w:val="clear" w:pos="720"/>
          <w:tab w:val="num" w:pos="-2700"/>
        </w:tabs>
        <w:snapToGrid/>
        <w:ind w:left="360"/>
        <w:rPr>
          <w:rFonts w:eastAsia="Times New Roman"/>
          <w:sz w:val="28"/>
          <w:szCs w:val="28"/>
        </w:rPr>
      </w:pPr>
      <w:r>
        <w:rPr>
          <w:rFonts w:eastAsia="Times New Roman"/>
          <w:sz w:val="28"/>
          <w:szCs w:val="28"/>
        </w:rPr>
        <w:t>ч</w:t>
      </w:r>
      <w:r w:rsidRPr="00D46C9D">
        <w:rPr>
          <w:rFonts w:eastAsia="Times New Roman"/>
          <w:sz w:val="28"/>
          <w:szCs w:val="28"/>
        </w:rPr>
        <w:t>тения с листа несложных произведений, необходимый</w:t>
      </w:r>
      <w:r>
        <w:rPr>
          <w:rFonts w:eastAsia="Times New Roman"/>
          <w:sz w:val="28"/>
          <w:szCs w:val="28"/>
        </w:rPr>
        <w:t xml:space="preserve"> для сольного и ансамблевого </w:t>
      </w:r>
      <w:r w:rsidRPr="00D46C9D">
        <w:rPr>
          <w:rFonts w:eastAsia="Times New Roman"/>
          <w:sz w:val="28"/>
          <w:szCs w:val="28"/>
        </w:rPr>
        <w:t xml:space="preserve"> </w:t>
      </w:r>
      <w:proofErr w:type="spellStart"/>
      <w:r w:rsidRPr="00D46C9D">
        <w:rPr>
          <w:rFonts w:eastAsia="Times New Roman"/>
          <w:sz w:val="28"/>
          <w:szCs w:val="28"/>
        </w:rPr>
        <w:t>музицирования</w:t>
      </w:r>
      <w:proofErr w:type="spellEnd"/>
      <w:r w:rsidRPr="00D46C9D">
        <w:rPr>
          <w:rFonts w:eastAsia="Times New Roman"/>
          <w:sz w:val="28"/>
          <w:szCs w:val="28"/>
        </w:rPr>
        <w:t>;</w:t>
      </w:r>
    </w:p>
    <w:p w:rsidR="000F4262" w:rsidRPr="00D46C9D" w:rsidRDefault="000F4262" w:rsidP="000F4262">
      <w:pPr>
        <w:widowControl/>
        <w:numPr>
          <w:ilvl w:val="0"/>
          <w:numId w:val="13"/>
        </w:numPr>
        <w:tabs>
          <w:tab w:val="clear" w:pos="720"/>
          <w:tab w:val="num" w:pos="-2700"/>
        </w:tabs>
        <w:snapToGrid/>
        <w:ind w:left="360"/>
        <w:rPr>
          <w:rFonts w:eastAsia="Times New Roman"/>
          <w:sz w:val="28"/>
          <w:szCs w:val="28"/>
        </w:rPr>
      </w:pPr>
      <w:r w:rsidRPr="00D46C9D">
        <w:rPr>
          <w:rFonts w:eastAsia="Times New Roman"/>
          <w:sz w:val="28"/>
          <w:szCs w:val="28"/>
        </w:rPr>
        <w:t>транспонирования и подбора по слуху, так необходимых в дальнейшем будущему оркестровому музыканту;</w:t>
      </w:r>
    </w:p>
    <w:p w:rsidR="000F4262" w:rsidRPr="00D46C9D" w:rsidRDefault="000F4262" w:rsidP="000F4262">
      <w:pPr>
        <w:widowControl/>
        <w:numPr>
          <w:ilvl w:val="0"/>
          <w:numId w:val="13"/>
        </w:numPr>
        <w:tabs>
          <w:tab w:val="clear" w:pos="720"/>
          <w:tab w:val="num" w:pos="-2700"/>
        </w:tabs>
        <w:snapToGrid/>
        <w:ind w:left="360"/>
        <w:rPr>
          <w:rFonts w:eastAsia="Times New Roman"/>
          <w:sz w:val="28"/>
          <w:szCs w:val="28"/>
        </w:rPr>
      </w:pPr>
      <w:r w:rsidRPr="00D46C9D">
        <w:rPr>
          <w:rFonts w:eastAsia="Times New Roman"/>
          <w:sz w:val="28"/>
          <w:szCs w:val="28"/>
        </w:rPr>
        <w:t>публичных выступлений, как в качестве солиста, так и в различных ансамблях и оркестрах.</w:t>
      </w:r>
    </w:p>
    <w:p w:rsidR="000F4262" w:rsidRDefault="000F4262" w:rsidP="000F4262">
      <w:pPr>
        <w:autoSpaceDE w:val="0"/>
        <w:autoSpaceDN w:val="0"/>
        <w:adjustRightInd w:val="0"/>
        <w:rPr>
          <w:sz w:val="16"/>
          <w:szCs w:val="16"/>
        </w:rPr>
      </w:pPr>
    </w:p>
    <w:p w:rsidR="000F4262" w:rsidRPr="00B77828" w:rsidRDefault="000F4262" w:rsidP="000F4262">
      <w:pPr>
        <w:widowControl/>
        <w:snapToGrid/>
        <w:ind w:left="0" w:firstLine="709"/>
        <w:rPr>
          <w:rFonts w:eastAsia="Times New Roman"/>
          <w:sz w:val="28"/>
          <w:szCs w:val="28"/>
        </w:rPr>
      </w:pPr>
      <w:r w:rsidRPr="00B77828">
        <w:rPr>
          <w:rFonts w:eastAsia="Times New Roman"/>
          <w:b/>
          <w:bCs/>
          <w:i/>
          <w:iCs/>
          <w:sz w:val="28"/>
          <w:szCs w:val="28"/>
        </w:rPr>
        <w:t>Реализация программы обеспечивает</w:t>
      </w:r>
      <w:r w:rsidRPr="00B77828">
        <w:rPr>
          <w:rFonts w:eastAsia="Times New Roman"/>
          <w:i/>
          <w:iCs/>
          <w:sz w:val="28"/>
          <w:szCs w:val="28"/>
        </w:rPr>
        <w:t>:</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наличие у обучающегося интереса к музыкальному искусству, самостоятельному музыкальному исполнительству;</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комплексное совершенст</w:t>
      </w:r>
      <w:r>
        <w:rPr>
          <w:rFonts w:eastAsia="Times New Roman"/>
          <w:sz w:val="28"/>
          <w:szCs w:val="28"/>
        </w:rPr>
        <w:t>вование игровой техники баяниста, аккордеониста</w:t>
      </w:r>
      <w:r w:rsidRPr="00B77828">
        <w:rPr>
          <w:rFonts w:eastAsia="Times New Roman"/>
          <w:sz w:val="28"/>
          <w:szCs w:val="28"/>
        </w:rPr>
        <w:t xml:space="preserve">, которая включает в себя тембровое слушание, вопросы динамики, </w:t>
      </w:r>
      <w:proofErr w:type="spellStart"/>
      <w:r>
        <w:rPr>
          <w:rFonts w:eastAsia="Times New Roman"/>
          <w:sz w:val="28"/>
          <w:szCs w:val="28"/>
        </w:rPr>
        <w:t>меховедения</w:t>
      </w:r>
      <w:proofErr w:type="spellEnd"/>
      <w:r>
        <w:rPr>
          <w:rFonts w:eastAsia="Times New Roman"/>
          <w:sz w:val="28"/>
          <w:szCs w:val="28"/>
        </w:rPr>
        <w:t xml:space="preserve">, </w:t>
      </w:r>
      <w:r w:rsidRPr="00B77828">
        <w:rPr>
          <w:rFonts w:eastAsia="Times New Roman"/>
          <w:sz w:val="28"/>
          <w:szCs w:val="28"/>
        </w:rPr>
        <w:t xml:space="preserve">артикуляции, интонирования, а также организацию работы игрового аппарата, развитие крупной и мелкой техники; </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 xml:space="preserve">сформированный комплекс исполнительских знаний, умений и навыков, позволяющий </w:t>
      </w:r>
      <w:r w:rsidRPr="00B77828">
        <w:rPr>
          <w:rFonts w:eastAsia="Times New Roman"/>
          <w:sz w:val="28"/>
          <w:szCs w:val="28"/>
          <w:lang w:val="en-US"/>
        </w:rPr>
        <w:t> </w:t>
      </w:r>
      <w:r w:rsidRPr="00B77828">
        <w:rPr>
          <w:rFonts w:eastAsia="Times New Roman"/>
          <w:sz w:val="28"/>
          <w:szCs w:val="28"/>
        </w:rPr>
        <w:t>использовать</w:t>
      </w:r>
      <w:r>
        <w:rPr>
          <w:rFonts w:eastAsia="Times New Roman"/>
          <w:sz w:val="28"/>
          <w:szCs w:val="28"/>
        </w:rPr>
        <w:t xml:space="preserve"> многообразные возможности баяна, аккордеона</w:t>
      </w:r>
      <w:r w:rsidRPr="00B77828">
        <w:rPr>
          <w:rFonts w:eastAsia="Times New Roman"/>
          <w:sz w:val="28"/>
          <w:szCs w:val="28"/>
        </w:rPr>
        <w:t xml:space="preserve"> для достижения наиболее убедительной интерпретации авторского текста;</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знание художественно-ис</w:t>
      </w:r>
      <w:r>
        <w:rPr>
          <w:rFonts w:eastAsia="Times New Roman"/>
          <w:sz w:val="28"/>
          <w:szCs w:val="28"/>
        </w:rPr>
        <w:t>полнительских возможностей инструмента</w:t>
      </w:r>
      <w:r w:rsidRPr="00B77828">
        <w:rPr>
          <w:rFonts w:eastAsia="Times New Roman"/>
          <w:sz w:val="28"/>
          <w:szCs w:val="28"/>
        </w:rPr>
        <w:t>;</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proofErr w:type="spellStart"/>
      <w:r w:rsidRPr="00B77828">
        <w:rPr>
          <w:rFonts w:eastAsia="Times New Roman"/>
          <w:sz w:val="28"/>
          <w:szCs w:val="28"/>
          <w:lang w:val="en-US"/>
        </w:rPr>
        <w:t>знание</w:t>
      </w:r>
      <w:proofErr w:type="spellEnd"/>
      <w:r w:rsidRPr="00B77828">
        <w:rPr>
          <w:rFonts w:eastAsia="Times New Roman"/>
          <w:sz w:val="28"/>
          <w:szCs w:val="28"/>
          <w:lang w:val="en-US"/>
        </w:rPr>
        <w:t xml:space="preserve"> </w:t>
      </w:r>
      <w:proofErr w:type="spellStart"/>
      <w:r w:rsidRPr="00B77828">
        <w:rPr>
          <w:rFonts w:eastAsia="Times New Roman"/>
          <w:sz w:val="28"/>
          <w:szCs w:val="28"/>
          <w:lang w:val="en-US"/>
        </w:rPr>
        <w:t>музыкальной</w:t>
      </w:r>
      <w:proofErr w:type="spellEnd"/>
      <w:r w:rsidRPr="00B77828">
        <w:rPr>
          <w:rFonts w:eastAsia="Times New Roman"/>
          <w:sz w:val="28"/>
          <w:szCs w:val="28"/>
          <w:lang w:val="en-US"/>
        </w:rPr>
        <w:t xml:space="preserve"> </w:t>
      </w:r>
      <w:proofErr w:type="spellStart"/>
      <w:r w:rsidRPr="00B77828">
        <w:rPr>
          <w:rFonts w:eastAsia="Times New Roman"/>
          <w:sz w:val="28"/>
          <w:szCs w:val="28"/>
          <w:lang w:val="en-US"/>
        </w:rPr>
        <w:t>терминологии</w:t>
      </w:r>
      <w:proofErr w:type="spellEnd"/>
      <w:r w:rsidRPr="00B77828">
        <w:rPr>
          <w:rFonts w:eastAsia="Times New Roman"/>
          <w:sz w:val="28"/>
          <w:szCs w:val="28"/>
          <w:lang w:val="en-US"/>
        </w:rPr>
        <w:t>;</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Pr>
          <w:rFonts w:eastAsia="Times New Roman"/>
          <w:sz w:val="28"/>
          <w:szCs w:val="28"/>
        </w:rPr>
        <w:t>знание репертуара для баяна, аккордеона</w:t>
      </w:r>
      <w:r w:rsidRPr="00B77828">
        <w:rPr>
          <w:rFonts w:eastAsia="Times New Roman"/>
          <w:sz w:val="28"/>
          <w:szCs w:val="28"/>
        </w:rPr>
        <w:t xml:space="preserve">, включающего произведения разных стилей и жанров, </w:t>
      </w:r>
      <w:r>
        <w:rPr>
          <w:rFonts w:eastAsia="Times New Roman"/>
          <w:sz w:val="28"/>
          <w:szCs w:val="28"/>
        </w:rPr>
        <w:t xml:space="preserve">полифонии, </w:t>
      </w:r>
      <w:r w:rsidRPr="00B77828">
        <w:rPr>
          <w:rFonts w:eastAsia="Times New Roman"/>
          <w:sz w:val="28"/>
          <w:szCs w:val="28"/>
        </w:rPr>
        <w:t>произ</w:t>
      </w:r>
      <w:r>
        <w:rPr>
          <w:rFonts w:eastAsia="Times New Roman"/>
          <w:sz w:val="28"/>
          <w:szCs w:val="28"/>
        </w:rPr>
        <w:t>ведения крупной формы (</w:t>
      </w:r>
      <w:r w:rsidRPr="00B77828">
        <w:rPr>
          <w:rFonts w:eastAsia="Times New Roman"/>
          <w:sz w:val="28"/>
          <w:szCs w:val="28"/>
        </w:rPr>
        <w:t>сонаты, сюиты, циклы) в соответствии с программными требованиями; в старших, ориентированных на профессиональное обучение классах, умение самостоятельно выбрать для себя программу;</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наличие навыка по чтению с листа музыкальных произведений;</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умение транспонировать и подбирать по слуху;</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 xml:space="preserve">навыки по воспитанию слухового контроля, умению управлять процессом </w:t>
      </w:r>
      <w:r w:rsidRPr="00B77828">
        <w:rPr>
          <w:rFonts w:eastAsia="Times New Roman"/>
          <w:sz w:val="28"/>
          <w:szCs w:val="28"/>
          <w:lang w:val="en-US"/>
        </w:rPr>
        <w:t> </w:t>
      </w:r>
      <w:r w:rsidRPr="00B77828">
        <w:rPr>
          <w:rFonts w:eastAsia="Times New Roman"/>
          <w:sz w:val="28"/>
          <w:szCs w:val="28"/>
        </w:rPr>
        <w:t>исполнения музыкального произведения;</w:t>
      </w:r>
    </w:p>
    <w:p w:rsidR="000F4262" w:rsidRPr="00B77828"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 xml:space="preserve">навыки по использованию музыкально-исполнительских средств выразительности, выполнению </w:t>
      </w:r>
      <w:r w:rsidRPr="00B77828">
        <w:rPr>
          <w:rFonts w:eastAsia="Times New Roman"/>
          <w:sz w:val="28"/>
          <w:szCs w:val="28"/>
          <w:lang w:val="en-US"/>
        </w:rPr>
        <w:t> </w:t>
      </w:r>
      <w:r w:rsidRPr="00B77828">
        <w:rPr>
          <w:rFonts w:eastAsia="Times New Roman"/>
          <w:sz w:val="28"/>
          <w:szCs w:val="28"/>
        </w:rPr>
        <w:t>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rsidR="000F4262" w:rsidRDefault="000F4262" w:rsidP="000F4262">
      <w:pPr>
        <w:widowControl/>
        <w:numPr>
          <w:ilvl w:val="0"/>
          <w:numId w:val="14"/>
        </w:numPr>
        <w:tabs>
          <w:tab w:val="clear" w:pos="720"/>
          <w:tab w:val="num" w:pos="-1620"/>
        </w:tabs>
        <w:snapToGrid/>
        <w:ind w:left="360"/>
        <w:rPr>
          <w:rFonts w:eastAsia="Times New Roman"/>
          <w:sz w:val="28"/>
          <w:szCs w:val="28"/>
        </w:rPr>
      </w:pPr>
      <w:r w:rsidRPr="00B77828">
        <w:rPr>
          <w:rFonts w:eastAsia="Times New Roman"/>
          <w:sz w:val="28"/>
          <w:szCs w:val="28"/>
        </w:rPr>
        <w:t xml:space="preserve">наличие творческой </w:t>
      </w:r>
      <w:r w:rsidRPr="00B77828">
        <w:rPr>
          <w:rFonts w:eastAsia="Times New Roman"/>
          <w:sz w:val="28"/>
          <w:szCs w:val="28"/>
          <w:lang w:val="en-US"/>
        </w:rPr>
        <w:t> </w:t>
      </w:r>
      <w:r w:rsidRPr="00B77828">
        <w:rPr>
          <w:rFonts w:eastAsia="Times New Roman"/>
          <w:sz w:val="28"/>
          <w:szCs w:val="28"/>
        </w:rPr>
        <w:t xml:space="preserve">инициативы, сформированных представлений </w:t>
      </w:r>
      <w:r w:rsidRPr="00B77828">
        <w:rPr>
          <w:rFonts w:eastAsia="Times New Roman"/>
          <w:sz w:val="28"/>
          <w:szCs w:val="28"/>
          <w:lang w:val="en-US"/>
        </w:rPr>
        <w:t> </w:t>
      </w:r>
      <w:r w:rsidRPr="00B77828">
        <w:rPr>
          <w:rFonts w:eastAsia="Times New Roman"/>
          <w:sz w:val="28"/>
          <w:szCs w:val="28"/>
        </w:rPr>
        <w:t>о методике разучивания музыкальных произведений и приемах работы над исполнительскими трудностями;</w:t>
      </w:r>
    </w:p>
    <w:p w:rsidR="000F4262" w:rsidRDefault="000F4262" w:rsidP="000F4262">
      <w:pPr>
        <w:widowControl/>
        <w:numPr>
          <w:ilvl w:val="0"/>
          <w:numId w:val="14"/>
        </w:numPr>
        <w:tabs>
          <w:tab w:val="clear" w:pos="720"/>
          <w:tab w:val="num" w:pos="-1620"/>
        </w:tabs>
        <w:snapToGrid/>
        <w:ind w:left="360"/>
        <w:rPr>
          <w:rFonts w:eastAsia="Times New Roman"/>
          <w:sz w:val="28"/>
          <w:szCs w:val="28"/>
        </w:rPr>
      </w:pPr>
      <w:r w:rsidRPr="00790AD5">
        <w:rPr>
          <w:rFonts w:eastAsia="Times New Roman"/>
          <w:sz w:val="28"/>
          <w:szCs w:val="28"/>
        </w:rPr>
        <w:t xml:space="preserve">наличие навыков </w:t>
      </w:r>
      <w:proofErr w:type="spellStart"/>
      <w:r w:rsidRPr="00790AD5">
        <w:rPr>
          <w:rFonts w:eastAsia="Times New Roman"/>
          <w:sz w:val="28"/>
          <w:szCs w:val="28"/>
        </w:rPr>
        <w:t>репетиционно</w:t>
      </w:r>
      <w:proofErr w:type="spellEnd"/>
      <w:r w:rsidRPr="00790AD5">
        <w:rPr>
          <w:rFonts w:eastAsia="Times New Roman"/>
          <w:sz w:val="28"/>
          <w:szCs w:val="28"/>
        </w:rPr>
        <w:t>-концертной работы в качестве солиста.</w:t>
      </w:r>
    </w:p>
    <w:p w:rsidR="000F4262" w:rsidRDefault="000F4262" w:rsidP="000F4262">
      <w:pPr>
        <w:widowControl/>
        <w:snapToGrid/>
        <w:spacing w:after="200" w:line="276" w:lineRule="auto"/>
        <w:ind w:left="0" w:firstLine="0"/>
        <w:jc w:val="left"/>
        <w:rPr>
          <w:rFonts w:eastAsia="Geeza Pro"/>
          <w:color w:val="000000"/>
          <w:sz w:val="28"/>
          <w:szCs w:val="28"/>
        </w:rPr>
      </w:pPr>
    </w:p>
    <w:p w:rsidR="000F4262" w:rsidRDefault="000F4262" w:rsidP="000F4262">
      <w:pPr>
        <w:widowControl/>
        <w:snapToGrid/>
        <w:spacing w:after="200" w:line="276" w:lineRule="auto"/>
        <w:ind w:left="0" w:firstLine="360"/>
        <w:rPr>
          <w:rFonts w:eastAsia="Geeza Pro"/>
          <w:color w:val="000000"/>
          <w:sz w:val="28"/>
          <w:szCs w:val="28"/>
        </w:rPr>
      </w:pPr>
      <w:r>
        <w:rPr>
          <w:rFonts w:eastAsia="Geeza Pro"/>
          <w:color w:val="000000"/>
          <w:sz w:val="28"/>
          <w:szCs w:val="28"/>
        </w:rPr>
        <w:t xml:space="preserve">Оценка качества реализации программы «Специальность» (баян, аккордеон) включает в себя </w:t>
      </w:r>
      <w:r w:rsidRPr="007E7878">
        <w:rPr>
          <w:rFonts w:eastAsia="Geeza Pro"/>
          <w:b/>
          <w:color w:val="000000"/>
          <w:sz w:val="28"/>
          <w:szCs w:val="28"/>
        </w:rPr>
        <w:t>текущий контроль успеваемости, промежуточную и итоговую аттестацию обучающихся</w:t>
      </w:r>
      <w:r>
        <w:rPr>
          <w:rFonts w:eastAsia="Geeza Pro"/>
          <w:color w:val="000000"/>
          <w:sz w:val="28"/>
          <w:szCs w:val="28"/>
        </w:rPr>
        <w:t>.</w:t>
      </w:r>
    </w:p>
    <w:p w:rsidR="000F4262" w:rsidRDefault="000F4262" w:rsidP="000F4262">
      <w:pPr>
        <w:pStyle w:val="11"/>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Успеваемость учащихся проверяется на различных выступлениях: академических зачетах, контрольных уроках, экзаменах, концертах, конкурсах, прослушиваниях к ним и т.д.</w:t>
      </w:r>
    </w:p>
    <w:p w:rsidR="000F4262" w:rsidRDefault="000F4262" w:rsidP="000F4262">
      <w:pPr>
        <w:pStyle w:val="11"/>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Текущий контроль успеваемости учащихся проводится в счет аудиторного времени, предусмотренного на учебный предмет.</w:t>
      </w:r>
    </w:p>
    <w:p w:rsidR="000F4262" w:rsidRDefault="000F4262" w:rsidP="000F4262">
      <w:pPr>
        <w:pStyle w:val="11"/>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Промежуточная аттестация проводится в форме контрольных уроков, зачетов и экзаменов. Контрольные уроки, зачеты и экзамены могут проходить в виде технических зачетов, академических концертов, исполнения концертных программ.</w:t>
      </w:r>
    </w:p>
    <w:p w:rsidR="000F4262" w:rsidRDefault="000F4262" w:rsidP="000F4262">
      <w:pPr>
        <w:pStyle w:val="11"/>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0F4262" w:rsidRPr="00B77828" w:rsidRDefault="000F4262" w:rsidP="000F4262">
      <w:pPr>
        <w:jc w:val="center"/>
        <w:rPr>
          <w:sz w:val="16"/>
          <w:szCs w:val="16"/>
        </w:rPr>
      </w:pPr>
    </w:p>
    <w:p w:rsidR="000F4262" w:rsidRDefault="000F4262" w:rsidP="000F4262">
      <w:pPr>
        <w:jc w:val="center"/>
        <w:rPr>
          <w:b/>
          <w:sz w:val="28"/>
          <w:szCs w:val="28"/>
        </w:rPr>
      </w:pPr>
      <w:r w:rsidRPr="00215985">
        <w:rPr>
          <w:b/>
          <w:sz w:val="28"/>
          <w:szCs w:val="28"/>
        </w:rPr>
        <w:t xml:space="preserve">Формы </w:t>
      </w:r>
      <w:r>
        <w:rPr>
          <w:b/>
          <w:sz w:val="28"/>
          <w:szCs w:val="28"/>
        </w:rPr>
        <w:t xml:space="preserve">промежуточного </w:t>
      </w:r>
      <w:r w:rsidRPr="00215985">
        <w:rPr>
          <w:b/>
          <w:sz w:val="28"/>
          <w:szCs w:val="28"/>
        </w:rPr>
        <w:t>контроля и их распределение по полугодиям</w:t>
      </w:r>
      <w:r>
        <w:rPr>
          <w:b/>
          <w:sz w:val="28"/>
          <w:szCs w:val="28"/>
        </w:rPr>
        <w:t xml:space="preserve"> </w:t>
      </w:r>
    </w:p>
    <w:p w:rsidR="000F4262" w:rsidRDefault="000F4262" w:rsidP="000F4262">
      <w:pPr>
        <w:jc w:val="center"/>
        <w:rPr>
          <w:b/>
          <w:sz w:val="28"/>
          <w:szCs w:val="28"/>
        </w:rPr>
      </w:pPr>
      <w:r>
        <w:rPr>
          <w:b/>
          <w:sz w:val="28"/>
          <w:szCs w:val="28"/>
        </w:rPr>
        <w:t xml:space="preserve">для программы со сроком обучения 8 лет </w:t>
      </w:r>
    </w:p>
    <w:p w:rsidR="000F4262" w:rsidRPr="00D46C9D" w:rsidRDefault="000F4262" w:rsidP="000F4262">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4283"/>
        <w:gridCol w:w="4327"/>
      </w:tblGrid>
      <w:tr w:rsidR="000F4262" w:rsidRPr="000402DF" w:rsidTr="00A20EBF">
        <w:trPr>
          <w:trHeight w:val="273"/>
          <w:jc w:val="center"/>
        </w:trPr>
        <w:tc>
          <w:tcPr>
            <w:tcW w:w="926" w:type="dxa"/>
            <w:vAlign w:val="center"/>
          </w:tcPr>
          <w:p w:rsidR="000F4262" w:rsidRPr="000402DF" w:rsidRDefault="000F4262" w:rsidP="00A20EBF">
            <w:pPr>
              <w:ind w:firstLine="0"/>
              <w:rPr>
                <w:b/>
                <w:sz w:val="24"/>
                <w:szCs w:val="24"/>
              </w:rPr>
            </w:pPr>
            <w:r w:rsidRPr="000402DF">
              <w:rPr>
                <w:b/>
                <w:sz w:val="24"/>
                <w:szCs w:val="24"/>
              </w:rPr>
              <w:t>класс</w:t>
            </w:r>
          </w:p>
        </w:tc>
        <w:tc>
          <w:tcPr>
            <w:tcW w:w="4283" w:type="dxa"/>
            <w:vAlign w:val="center"/>
          </w:tcPr>
          <w:p w:rsidR="000F4262" w:rsidRPr="000402DF" w:rsidRDefault="000F4262" w:rsidP="00A20EBF">
            <w:pPr>
              <w:jc w:val="center"/>
              <w:rPr>
                <w:b/>
                <w:sz w:val="24"/>
                <w:szCs w:val="24"/>
              </w:rPr>
            </w:pPr>
            <w:r w:rsidRPr="000402DF">
              <w:rPr>
                <w:b/>
                <w:sz w:val="24"/>
                <w:szCs w:val="24"/>
              </w:rPr>
              <w:t>1 полугодие</w:t>
            </w:r>
          </w:p>
        </w:tc>
        <w:tc>
          <w:tcPr>
            <w:tcW w:w="4327" w:type="dxa"/>
            <w:vAlign w:val="center"/>
          </w:tcPr>
          <w:p w:rsidR="000F4262" w:rsidRPr="000402DF" w:rsidRDefault="000F4262" w:rsidP="00A20EBF">
            <w:pPr>
              <w:jc w:val="center"/>
              <w:rPr>
                <w:b/>
                <w:sz w:val="24"/>
                <w:szCs w:val="24"/>
              </w:rPr>
            </w:pPr>
            <w:r w:rsidRPr="000402DF">
              <w:rPr>
                <w:b/>
                <w:sz w:val="24"/>
                <w:szCs w:val="24"/>
              </w:rPr>
              <w:t>2 полугодие</w:t>
            </w:r>
          </w:p>
        </w:tc>
      </w:tr>
      <w:tr w:rsidR="000F4262" w:rsidRPr="000402DF" w:rsidTr="00A20EBF">
        <w:trPr>
          <w:trHeight w:val="1382"/>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1</w:t>
            </w:r>
          </w:p>
        </w:tc>
        <w:tc>
          <w:tcPr>
            <w:tcW w:w="4283" w:type="dxa"/>
          </w:tcPr>
          <w:p w:rsidR="000F4262" w:rsidRPr="000402DF" w:rsidRDefault="000F4262" w:rsidP="00A20EBF">
            <w:pPr>
              <w:ind w:left="0" w:firstLine="0"/>
              <w:jc w:val="left"/>
              <w:rPr>
                <w:sz w:val="24"/>
                <w:szCs w:val="24"/>
              </w:rPr>
            </w:pPr>
            <w:r w:rsidRPr="000402DF">
              <w:rPr>
                <w:b/>
                <w:sz w:val="24"/>
                <w:szCs w:val="24"/>
              </w:rPr>
              <w:t>Декабрь</w:t>
            </w:r>
            <w:r w:rsidRPr="000402DF">
              <w:rPr>
                <w:sz w:val="24"/>
                <w:szCs w:val="24"/>
              </w:rPr>
              <w:t xml:space="preserve"> – академический концерт</w:t>
            </w:r>
          </w:p>
          <w:p w:rsidR="000F4262" w:rsidRPr="00374A4E" w:rsidRDefault="000F4262" w:rsidP="00A20EBF">
            <w:pPr>
              <w:ind w:left="0" w:firstLine="0"/>
              <w:jc w:val="left"/>
              <w:rPr>
                <w:sz w:val="24"/>
                <w:szCs w:val="24"/>
              </w:rPr>
            </w:pPr>
            <w:r w:rsidRPr="000402DF">
              <w:rPr>
                <w:sz w:val="24"/>
                <w:szCs w:val="24"/>
              </w:rPr>
              <w:t xml:space="preserve">(3 </w:t>
            </w:r>
            <w:proofErr w:type="spellStart"/>
            <w:r w:rsidRPr="000402DF">
              <w:rPr>
                <w:sz w:val="24"/>
                <w:szCs w:val="24"/>
              </w:rPr>
              <w:t>разнохаратерны</w:t>
            </w:r>
            <w:r>
              <w:rPr>
                <w:sz w:val="24"/>
                <w:szCs w:val="24"/>
              </w:rPr>
              <w:t>е</w:t>
            </w:r>
            <w:proofErr w:type="spellEnd"/>
            <w:r w:rsidRPr="000402DF">
              <w:rPr>
                <w:sz w:val="24"/>
                <w:szCs w:val="24"/>
              </w:rPr>
              <w:t xml:space="preserve"> п</w:t>
            </w:r>
            <w:r>
              <w:rPr>
                <w:sz w:val="24"/>
                <w:szCs w:val="24"/>
              </w:rPr>
              <w:t>ьесы</w:t>
            </w:r>
            <w:r w:rsidRPr="000402DF">
              <w:rPr>
                <w:sz w:val="24"/>
                <w:szCs w:val="24"/>
              </w:rPr>
              <w:t>)</w:t>
            </w:r>
          </w:p>
        </w:tc>
        <w:tc>
          <w:tcPr>
            <w:tcW w:w="4327" w:type="dxa"/>
          </w:tcPr>
          <w:p w:rsidR="000F4262" w:rsidRDefault="000F4262" w:rsidP="00A20EBF">
            <w:pPr>
              <w:ind w:firstLine="0"/>
              <w:jc w:val="left"/>
              <w:rPr>
                <w:sz w:val="24"/>
                <w:szCs w:val="24"/>
              </w:rPr>
            </w:pPr>
            <w:r w:rsidRPr="000402DF">
              <w:rPr>
                <w:b/>
                <w:sz w:val="24"/>
                <w:szCs w:val="24"/>
              </w:rPr>
              <w:t>Март</w:t>
            </w:r>
            <w:r>
              <w:rPr>
                <w:sz w:val="24"/>
                <w:szCs w:val="24"/>
              </w:rPr>
              <w:t xml:space="preserve"> – </w:t>
            </w:r>
            <w:proofErr w:type="spellStart"/>
            <w:r>
              <w:rPr>
                <w:sz w:val="24"/>
                <w:szCs w:val="24"/>
              </w:rPr>
              <w:t>техн</w:t>
            </w:r>
            <w:proofErr w:type="spellEnd"/>
            <w:r>
              <w:rPr>
                <w:sz w:val="24"/>
                <w:szCs w:val="24"/>
              </w:rPr>
              <w:t>. зачёт (1 гамма, 1 этюд)</w:t>
            </w:r>
          </w:p>
          <w:p w:rsidR="000F4262" w:rsidRDefault="000F4262" w:rsidP="00A20EBF">
            <w:pPr>
              <w:ind w:left="0" w:firstLine="0"/>
              <w:jc w:val="left"/>
              <w:rPr>
                <w:sz w:val="24"/>
                <w:szCs w:val="24"/>
              </w:rPr>
            </w:pPr>
            <w:r w:rsidRPr="000402DF">
              <w:rPr>
                <w:b/>
                <w:sz w:val="24"/>
                <w:szCs w:val="24"/>
              </w:rPr>
              <w:t>Май</w:t>
            </w:r>
            <w:r>
              <w:rPr>
                <w:sz w:val="24"/>
                <w:szCs w:val="24"/>
              </w:rPr>
              <w:t xml:space="preserve"> – экзамен (зачёт)</w:t>
            </w:r>
          </w:p>
          <w:p w:rsidR="000F4262" w:rsidRPr="000402DF" w:rsidRDefault="000F4262" w:rsidP="00A20EBF">
            <w:pPr>
              <w:ind w:left="0" w:firstLine="0"/>
              <w:jc w:val="left"/>
              <w:rPr>
                <w:sz w:val="24"/>
                <w:szCs w:val="24"/>
              </w:rPr>
            </w:pPr>
            <w:r>
              <w:rPr>
                <w:sz w:val="24"/>
                <w:szCs w:val="24"/>
              </w:rPr>
              <w:t>(3 разнохарактерные пьесы)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2</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разнохарактерные пьесы)</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разнохарактерные пьесы)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3</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разнохарактерные пьесы)</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разнохарактерные пьесы)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4</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разнохарактерных произведения, включая произведение крупной формы)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5</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 на различные виды техники. Этюд может быть заменён виртуозной пьесой)</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разнохарактерных произведения, включая произведение крупной формы)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6</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 на различные виды техники, чтение с листа. Этюд может быть заменён виртуозной пьесой)</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 чтение с листа)</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разнохарактерных произведения, включая произведение крупной формы, виртуозное произведение)</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7</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показ самостоятельно выученной пьесы, чтение с листа.)</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 чтение с листа)</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 xml:space="preserve">(3 разнохарактерных произведения, включая произведение крупной формы, виртуозное произведение, произведение </w:t>
            </w:r>
            <w:proofErr w:type="spellStart"/>
            <w:r>
              <w:rPr>
                <w:sz w:val="24"/>
                <w:szCs w:val="24"/>
              </w:rPr>
              <w:t>кантиленного</w:t>
            </w:r>
            <w:proofErr w:type="spellEnd"/>
            <w:r>
              <w:rPr>
                <w:sz w:val="24"/>
                <w:szCs w:val="24"/>
              </w:rPr>
              <w:t xml:space="preserve"> характера)</w:t>
            </w:r>
          </w:p>
        </w:tc>
      </w:tr>
      <w:tr w:rsidR="000F4262" w:rsidRPr="000402DF" w:rsidTr="00A20EBF">
        <w:trPr>
          <w:trHeight w:val="288"/>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8</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 xml:space="preserve">(1 гамма, 1 этюд или </w:t>
            </w:r>
            <w:proofErr w:type="spellStart"/>
            <w:r>
              <w:rPr>
                <w:sz w:val="24"/>
                <w:szCs w:val="24"/>
              </w:rPr>
              <w:t>вируозная</w:t>
            </w:r>
            <w:proofErr w:type="spellEnd"/>
            <w:r>
              <w:rPr>
                <w:sz w:val="24"/>
                <w:szCs w:val="24"/>
              </w:rPr>
              <w:t xml:space="preserve"> пьеса, чтение с листа.)</w:t>
            </w:r>
          </w:p>
          <w:p w:rsidR="000F4262" w:rsidRPr="000402DF" w:rsidRDefault="000F4262" w:rsidP="00A20EBF">
            <w:pPr>
              <w:jc w:val="left"/>
              <w:rPr>
                <w:sz w:val="24"/>
                <w:szCs w:val="24"/>
              </w:rPr>
            </w:pPr>
            <w:r w:rsidRPr="000402DF">
              <w:rPr>
                <w:b/>
                <w:sz w:val="24"/>
                <w:szCs w:val="24"/>
              </w:rPr>
              <w:t>Декабрь</w:t>
            </w:r>
            <w:r>
              <w:rPr>
                <w:sz w:val="24"/>
                <w:szCs w:val="24"/>
              </w:rPr>
              <w:t xml:space="preserve">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прослушивание перед комиссией оставшихся двух произведений из выпускной программы</w:t>
            </w:r>
          </w:p>
          <w:p w:rsidR="000F4262" w:rsidRDefault="000F4262" w:rsidP="00A20EBF">
            <w:pPr>
              <w:jc w:val="left"/>
              <w:rPr>
                <w:sz w:val="24"/>
                <w:szCs w:val="24"/>
              </w:rPr>
            </w:pPr>
            <w:r w:rsidRPr="00374A4E">
              <w:rPr>
                <w:b/>
                <w:sz w:val="24"/>
                <w:szCs w:val="24"/>
              </w:rPr>
              <w:t>Май</w:t>
            </w:r>
            <w:r>
              <w:rPr>
                <w:sz w:val="24"/>
                <w:szCs w:val="24"/>
              </w:rPr>
              <w:t xml:space="preserve"> – выпускной экзамен</w:t>
            </w:r>
          </w:p>
          <w:p w:rsidR="000F4262" w:rsidRPr="000402DF" w:rsidRDefault="000F4262" w:rsidP="00A20EBF">
            <w:pPr>
              <w:jc w:val="left"/>
              <w:rPr>
                <w:sz w:val="24"/>
                <w:szCs w:val="24"/>
              </w:rPr>
            </w:pPr>
            <w:r>
              <w:rPr>
                <w:sz w:val="24"/>
                <w:szCs w:val="24"/>
              </w:rPr>
              <w:t>(4 разнохарактерных произведения, включая произведение крупной формы, виртуозное произведение)</w:t>
            </w:r>
          </w:p>
        </w:tc>
      </w:tr>
    </w:tbl>
    <w:p w:rsidR="000F4262" w:rsidRPr="00D46C9D" w:rsidRDefault="000F4262" w:rsidP="000F4262">
      <w:pPr>
        <w:pStyle w:val="11"/>
        <w:ind w:left="0" w:firstLine="709"/>
        <w:jc w:val="both"/>
        <w:rPr>
          <w:rFonts w:ascii="Times New Roman" w:eastAsia="Geeza Pro" w:hAnsi="Times New Roman"/>
          <w:color w:val="000000"/>
          <w:sz w:val="16"/>
          <w:szCs w:val="16"/>
          <w:lang w:val="ru-RU"/>
        </w:rPr>
      </w:pPr>
    </w:p>
    <w:p w:rsidR="000F4262" w:rsidRPr="00B77828" w:rsidRDefault="000F4262" w:rsidP="000F4262">
      <w:pPr>
        <w:jc w:val="center"/>
        <w:rPr>
          <w:b/>
          <w:sz w:val="24"/>
          <w:szCs w:val="24"/>
        </w:rPr>
      </w:pPr>
      <w:r w:rsidRPr="00B77828">
        <w:rPr>
          <w:b/>
          <w:sz w:val="24"/>
          <w:szCs w:val="24"/>
        </w:rPr>
        <w:t xml:space="preserve">Формы промежуточного контроля и их распределение по полугодиям </w:t>
      </w:r>
    </w:p>
    <w:p w:rsidR="000F4262" w:rsidRPr="00B77828" w:rsidRDefault="000F4262" w:rsidP="000F4262">
      <w:pPr>
        <w:jc w:val="center"/>
        <w:rPr>
          <w:b/>
          <w:sz w:val="24"/>
          <w:szCs w:val="24"/>
        </w:rPr>
      </w:pPr>
      <w:r w:rsidRPr="00B77828">
        <w:rPr>
          <w:b/>
          <w:sz w:val="24"/>
          <w:szCs w:val="24"/>
        </w:rPr>
        <w:t xml:space="preserve">для программы со сроком обучения </w:t>
      </w:r>
      <w:r>
        <w:rPr>
          <w:b/>
          <w:sz w:val="24"/>
          <w:szCs w:val="24"/>
        </w:rPr>
        <w:t>9</w:t>
      </w:r>
      <w:r w:rsidRPr="00B77828">
        <w:rPr>
          <w:b/>
          <w:sz w:val="24"/>
          <w:szCs w:val="24"/>
        </w:rPr>
        <w:t xml:space="preserve"> лет</w:t>
      </w:r>
    </w:p>
    <w:p w:rsidR="000F4262" w:rsidRPr="00D46C9D" w:rsidRDefault="000F4262" w:rsidP="000F4262">
      <w:pPr>
        <w:jc w:val="center"/>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4283"/>
        <w:gridCol w:w="4327"/>
      </w:tblGrid>
      <w:tr w:rsidR="000F4262" w:rsidRPr="000402DF" w:rsidTr="00A20EBF">
        <w:trPr>
          <w:trHeight w:val="273"/>
          <w:jc w:val="center"/>
        </w:trPr>
        <w:tc>
          <w:tcPr>
            <w:tcW w:w="926" w:type="dxa"/>
            <w:vAlign w:val="center"/>
          </w:tcPr>
          <w:p w:rsidR="000F4262" w:rsidRPr="000402DF" w:rsidRDefault="000F4262" w:rsidP="00A20EBF">
            <w:pPr>
              <w:ind w:firstLine="0"/>
              <w:rPr>
                <w:b/>
                <w:sz w:val="24"/>
                <w:szCs w:val="24"/>
              </w:rPr>
            </w:pPr>
            <w:r w:rsidRPr="000402DF">
              <w:rPr>
                <w:b/>
                <w:sz w:val="24"/>
                <w:szCs w:val="24"/>
              </w:rPr>
              <w:t>класс</w:t>
            </w:r>
          </w:p>
        </w:tc>
        <w:tc>
          <w:tcPr>
            <w:tcW w:w="4283" w:type="dxa"/>
            <w:vAlign w:val="center"/>
          </w:tcPr>
          <w:p w:rsidR="000F4262" w:rsidRPr="000402DF" w:rsidRDefault="000F4262" w:rsidP="00A20EBF">
            <w:pPr>
              <w:jc w:val="center"/>
              <w:rPr>
                <w:b/>
                <w:sz w:val="24"/>
                <w:szCs w:val="24"/>
              </w:rPr>
            </w:pPr>
            <w:r w:rsidRPr="000402DF">
              <w:rPr>
                <w:b/>
                <w:sz w:val="24"/>
                <w:szCs w:val="24"/>
              </w:rPr>
              <w:t>1 полугодие</w:t>
            </w:r>
          </w:p>
        </w:tc>
        <w:tc>
          <w:tcPr>
            <w:tcW w:w="4327" w:type="dxa"/>
            <w:vAlign w:val="center"/>
          </w:tcPr>
          <w:p w:rsidR="000F4262" w:rsidRPr="000402DF" w:rsidRDefault="000F4262" w:rsidP="00A20EBF">
            <w:pPr>
              <w:jc w:val="center"/>
              <w:rPr>
                <w:b/>
                <w:sz w:val="24"/>
                <w:szCs w:val="24"/>
              </w:rPr>
            </w:pPr>
            <w:r w:rsidRPr="000402DF">
              <w:rPr>
                <w:b/>
                <w:sz w:val="24"/>
                <w:szCs w:val="24"/>
              </w:rPr>
              <w:t>2 полугодие</w:t>
            </w:r>
          </w:p>
        </w:tc>
      </w:tr>
      <w:tr w:rsidR="000F4262" w:rsidRPr="000402DF" w:rsidTr="00A20EBF">
        <w:trPr>
          <w:trHeight w:val="1382"/>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1</w:t>
            </w:r>
          </w:p>
        </w:tc>
        <w:tc>
          <w:tcPr>
            <w:tcW w:w="4283" w:type="dxa"/>
          </w:tcPr>
          <w:p w:rsidR="000F4262" w:rsidRPr="000402DF" w:rsidRDefault="000F4262" w:rsidP="00A20EBF">
            <w:pPr>
              <w:ind w:left="0" w:firstLine="0"/>
              <w:jc w:val="left"/>
              <w:rPr>
                <w:sz w:val="24"/>
                <w:szCs w:val="24"/>
              </w:rPr>
            </w:pPr>
            <w:r w:rsidRPr="000402DF">
              <w:rPr>
                <w:b/>
                <w:sz w:val="24"/>
                <w:szCs w:val="24"/>
              </w:rPr>
              <w:t>Декабрь</w:t>
            </w:r>
            <w:r w:rsidRPr="000402DF">
              <w:rPr>
                <w:sz w:val="24"/>
                <w:szCs w:val="24"/>
              </w:rPr>
              <w:t xml:space="preserve"> – академический концерт</w:t>
            </w:r>
          </w:p>
          <w:p w:rsidR="000F4262" w:rsidRPr="00374A4E" w:rsidRDefault="000F4262" w:rsidP="00A20EBF">
            <w:pPr>
              <w:ind w:left="0" w:firstLine="0"/>
              <w:jc w:val="left"/>
              <w:rPr>
                <w:sz w:val="24"/>
                <w:szCs w:val="24"/>
              </w:rPr>
            </w:pPr>
            <w:r w:rsidRPr="000402DF">
              <w:rPr>
                <w:sz w:val="24"/>
                <w:szCs w:val="24"/>
              </w:rPr>
              <w:t xml:space="preserve">(3 </w:t>
            </w:r>
            <w:proofErr w:type="spellStart"/>
            <w:r w:rsidRPr="000402DF">
              <w:rPr>
                <w:sz w:val="24"/>
                <w:szCs w:val="24"/>
              </w:rPr>
              <w:t>разнохаратерны</w:t>
            </w:r>
            <w:r>
              <w:rPr>
                <w:sz w:val="24"/>
                <w:szCs w:val="24"/>
              </w:rPr>
              <w:t>е</w:t>
            </w:r>
            <w:proofErr w:type="spellEnd"/>
            <w:r w:rsidRPr="000402DF">
              <w:rPr>
                <w:sz w:val="24"/>
                <w:szCs w:val="24"/>
              </w:rPr>
              <w:t xml:space="preserve"> п</w:t>
            </w:r>
            <w:r>
              <w:rPr>
                <w:sz w:val="24"/>
                <w:szCs w:val="24"/>
              </w:rPr>
              <w:t>ьесы</w:t>
            </w:r>
            <w:r w:rsidRPr="000402DF">
              <w:rPr>
                <w:sz w:val="24"/>
                <w:szCs w:val="24"/>
              </w:rPr>
              <w:t>)</w:t>
            </w:r>
          </w:p>
        </w:tc>
        <w:tc>
          <w:tcPr>
            <w:tcW w:w="4327" w:type="dxa"/>
          </w:tcPr>
          <w:p w:rsidR="000F4262" w:rsidRDefault="000F4262" w:rsidP="00A20EBF">
            <w:pPr>
              <w:ind w:firstLine="0"/>
              <w:jc w:val="left"/>
              <w:rPr>
                <w:sz w:val="24"/>
                <w:szCs w:val="24"/>
              </w:rPr>
            </w:pPr>
            <w:r w:rsidRPr="000402DF">
              <w:rPr>
                <w:b/>
                <w:sz w:val="24"/>
                <w:szCs w:val="24"/>
              </w:rPr>
              <w:t>Март</w:t>
            </w:r>
            <w:r>
              <w:rPr>
                <w:sz w:val="24"/>
                <w:szCs w:val="24"/>
              </w:rPr>
              <w:t xml:space="preserve"> – </w:t>
            </w:r>
            <w:proofErr w:type="spellStart"/>
            <w:r>
              <w:rPr>
                <w:sz w:val="24"/>
                <w:szCs w:val="24"/>
              </w:rPr>
              <w:t>техн</w:t>
            </w:r>
            <w:proofErr w:type="spellEnd"/>
            <w:r>
              <w:rPr>
                <w:sz w:val="24"/>
                <w:szCs w:val="24"/>
              </w:rPr>
              <w:t>. зачёт (1 гамма, 1 этюд)</w:t>
            </w:r>
          </w:p>
          <w:p w:rsidR="000F4262" w:rsidRDefault="000F4262" w:rsidP="00A20EBF">
            <w:pPr>
              <w:ind w:left="0" w:firstLine="0"/>
              <w:jc w:val="left"/>
              <w:rPr>
                <w:sz w:val="24"/>
                <w:szCs w:val="24"/>
              </w:rPr>
            </w:pPr>
            <w:r w:rsidRPr="000402DF">
              <w:rPr>
                <w:b/>
                <w:sz w:val="24"/>
                <w:szCs w:val="24"/>
              </w:rPr>
              <w:t>Май</w:t>
            </w:r>
            <w:r>
              <w:rPr>
                <w:sz w:val="24"/>
                <w:szCs w:val="24"/>
              </w:rPr>
              <w:t xml:space="preserve"> – экзамен (зачёт)</w:t>
            </w:r>
          </w:p>
          <w:p w:rsidR="000F4262" w:rsidRPr="000402DF" w:rsidRDefault="000F4262" w:rsidP="00A20EBF">
            <w:pPr>
              <w:ind w:left="0" w:firstLine="0"/>
              <w:jc w:val="left"/>
              <w:rPr>
                <w:sz w:val="24"/>
                <w:szCs w:val="24"/>
              </w:rPr>
            </w:pPr>
            <w:r>
              <w:rPr>
                <w:sz w:val="24"/>
                <w:szCs w:val="24"/>
              </w:rPr>
              <w:t>(3 разнохарактерные пьесы)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2</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разнохарактерные пьесы)</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разнохарактерные пьесы)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3</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разнохарактерные пьесы)</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разнохарактерные пьесы)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4</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разнохарактерных произведения, включая произведение крупной формы)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5</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 на различные виды техники. Этюд может быть заменён виртуозной пьесой)</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разнохарактерных произведения, включая произведение крупной формы)</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6</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1 этюд на различные виды техники, чтение с листа. Этюд может быть заменён виртуозной пьесой)</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 чтение с листа)</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(3 разнохарактерных произведения, включая произведение крупной формы, виртуозное произведение)</w:t>
            </w:r>
          </w:p>
        </w:tc>
      </w:tr>
      <w:tr w:rsidR="000F4262" w:rsidRPr="000402DF" w:rsidTr="00A20EBF">
        <w:trPr>
          <w:trHeight w:val="273"/>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7</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показ самостоятельно выученной пьесы, чтение с листа.)</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 чтение с листа)</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 xml:space="preserve">(3 разнохарактерных произведения, включая произведение крупной формы, виртуозное произведение, произведение </w:t>
            </w:r>
            <w:proofErr w:type="spellStart"/>
            <w:r>
              <w:rPr>
                <w:sz w:val="24"/>
                <w:szCs w:val="24"/>
              </w:rPr>
              <w:t>кантиленного</w:t>
            </w:r>
            <w:proofErr w:type="spellEnd"/>
            <w:r>
              <w:rPr>
                <w:sz w:val="24"/>
                <w:szCs w:val="24"/>
              </w:rPr>
              <w:t xml:space="preserve"> характера)</w:t>
            </w:r>
          </w:p>
        </w:tc>
      </w:tr>
      <w:tr w:rsidR="000F4262" w:rsidRPr="000402DF" w:rsidTr="00A20EBF">
        <w:trPr>
          <w:trHeight w:val="288"/>
          <w:jc w:val="center"/>
        </w:trPr>
        <w:tc>
          <w:tcPr>
            <w:tcW w:w="926" w:type="dxa"/>
            <w:vAlign w:val="center"/>
          </w:tcPr>
          <w:p w:rsidR="000F4262" w:rsidRPr="000402DF" w:rsidRDefault="000F4262" w:rsidP="00A20EBF">
            <w:pPr>
              <w:ind w:hanging="40"/>
              <w:jc w:val="center"/>
              <w:rPr>
                <w:b/>
                <w:sz w:val="24"/>
                <w:szCs w:val="24"/>
              </w:rPr>
            </w:pPr>
            <w:r w:rsidRPr="000402DF">
              <w:rPr>
                <w:b/>
                <w:sz w:val="24"/>
                <w:szCs w:val="24"/>
              </w:rPr>
              <w:t>8</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(1 гамма, показ самостоятельно выученной пьесы, чтение с листа.)</w:t>
            </w:r>
          </w:p>
          <w:p w:rsidR="000F4262" w:rsidRDefault="000F4262" w:rsidP="00A20EBF">
            <w:pPr>
              <w:jc w:val="left"/>
              <w:rPr>
                <w:sz w:val="24"/>
                <w:szCs w:val="24"/>
              </w:rPr>
            </w:pPr>
            <w:r w:rsidRPr="000402DF">
              <w:rPr>
                <w:b/>
                <w:sz w:val="24"/>
                <w:szCs w:val="24"/>
              </w:rPr>
              <w:t>Декабрь</w:t>
            </w:r>
            <w:r>
              <w:rPr>
                <w:sz w:val="24"/>
                <w:szCs w:val="24"/>
              </w:rPr>
              <w:t xml:space="preserve"> – академический концерт</w:t>
            </w:r>
          </w:p>
          <w:p w:rsidR="000F4262" w:rsidRPr="000402DF" w:rsidRDefault="000F4262" w:rsidP="00A20EBF">
            <w:pPr>
              <w:ind w:left="0" w:firstLine="0"/>
              <w:jc w:val="left"/>
              <w:rPr>
                <w:sz w:val="24"/>
                <w:szCs w:val="24"/>
              </w:rPr>
            </w:pPr>
            <w:r>
              <w:rPr>
                <w:sz w:val="24"/>
                <w:szCs w:val="24"/>
              </w:rPr>
              <w:t>(2 разнохарактерных произведения)</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w:t>
            </w:r>
            <w:proofErr w:type="spellStart"/>
            <w:r>
              <w:rPr>
                <w:sz w:val="24"/>
                <w:szCs w:val="24"/>
              </w:rPr>
              <w:t>тех.зачет</w:t>
            </w:r>
            <w:proofErr w:type="spellEnd"/>
            <w:r>
              <w:rPr>
                <w:sz w:val="24"/>
                <w:szCs w:val="24"/>
              </w:rPr>
              <w:t xml:space="preserve"> (1 гамма, 1 этюд, чтение с листа)</w:t>
            </w:r>
          </w:p>
          <w:p w:rsidR="000F4262" w:rsidRDefault="000F4262" w:rsidP="00A20EBF">
            <w:pPr>
              <w:jc w:val="left"/>
              <w:rPr>
                <w:sz w:val="24"/>
                <w:szCs w:val="24"/>
              </w:rPr>
            </w:pPr>
            <w:r w:rsidRPr="00374A4E">
              <w:rPr>
                <w:b/>
                <w:sz w:val="24"/>
                <w:szCs w:val="24"/>
              </w:rPr>
              <w:t>Май</w:t>
            </w:r>
            <w:r>
              <w:rPr>
                <w:sz w:val="24"/>
                <w:szCs w:val="24"/>
              </w:rPr>
              <w:t xml:space="preserve"> – экзамен (зачет)</w:t>
            </w:r>
          </w:p>
          <w:p w:rsidR="000F4262" w:rsidRPr="000402DF" w:rsidRDefault="000F4262" w:rsidP="00A20EBF">
            <w:pPr>
              <w:jc w:val="left"/>
              <w:rPr>
                <w:sz w:val="24"/>
                <w:szCs w:val="24"/>
              </w:rPr>
            </w:pPr>
            <w:r>
              <w:rPr>
                <w:sz w:val="24"/>
                <w:szCs w:val="24"/>
              </w:rPr>
              <w:t xml:space="preserve">(3 разнохарактерных произведения, включая произведение крупной формы, виртуозное произведение, произведение </w:t>
            </w:r>
            <w:proofErr w:type="spellStart"/>
            <w:r>
              <w:rPr>
                <w:sz w:val="24"/>
                <w:szCs w:val="24"/>
              </w:rPr>
              <w:t>кантиленного</w:t>
            </w:r>
            <w:proofErr w:type="spellEnd"/>
            <w:r>
              <w:rPr>
                <w:sz w:val="24"/>
                <w:szCs w:val="24"/>
              </w:rPr>
              <w:t xml:space="preserve"> характера)</w:t>
            </w:r>
          </w:p>
        </w:tc>
      </w:tr>
      <w:tr w:rsidR="000F4262" w:rsidRPr="000402DF" w:rsidTr="00A20EBF">
        <w:trPr>
          <w:trHeight w:val="288"/>
          <w:jc w:val="center"/>
        </w:trPr>
        <w:tc>
          <w:tcPr>
            <w:tcW w:w="926" w:type="dxa"/>
            <w:vAlign w:val="center"/>
          </w:tcPr>
          <w:p w:rsidR="000F4262" w:rsidRPr="000402DF" w:rsidRDefault="000F4262" w:rsidP="00A20EBF">
            <w:pPr>
              <w:ind w:hanging="40"/>
              <w:jc w:val="center"/>
              <w:rPr>
                <w:b/>
                <w:sz w:val="24"/>
                <w:szCs w:val="24"/>
              </w:rPr>
            </w:pPr>
            <w:r>
              <w:rPr>
                <w:b/>
                <w:sz w:val="24"/>
                <w:szCs w:val="24"/>
              </w:rPr>
              <w:t>9</w:t>
            </w:r>
          </w:p>
        </w:tc>
        <w:tc>
          <w:tcPr>
            <w:tcW w:w="4283" w:type="dxa"/>
          </w:tcPr>
          <w:p w:rsidR="000F4262" w:rsidRDefault="000F4262" w:rsidP="00A20EBF">
            <w:pPr>
              <w:jc w:val="left"/>
              <w:rPr>
                <w:sz w:val="24"/>
                <w:szCs w:val="24"/>
              </w:rPr>
            </w:pPr>
            <w:r w:rsidRPr="000402DF">
              <w:rPr>
                <w:b/>
                <w:sz w:val="24"/>
                <w:szCs w:val="24"/>
              </w:rPr>
              <w:t>Ноябрь</w:t>
            </w:r>
            <w:r>
              <w:rPr>
                <w:sz w:val="24"/>
                <w:szCs w:val="24"/>
              </w:rPr>
              <w:t xml:space="preserve"> – технический зачет</w:t>
            </w:r>
          </w:p>
          <w:p w:rsidR="000F4262" w:rsidRDefault="000F4262" w:rsidP="00A20EBF">
            <w:pPr>
              <w:ind w:left="0" w:firstLine="0"/>
              <w:jc w:val="left"/>
              <w:rPr>
                <w:sz w:val="24"/>
                <w:szCs w:val="24"/>
              </w:rPr>
            </w:pPr>
            <w:r>
              <w:rPr>
                <w:sz w:val="24"/>
                <w:szCs w:val="24"/>
              </w:rPr>
              <w:t xml:space="preserve">(1 гамма, 1 этюд или </w:t>
            </w:r>
            <w:proofErr w:type="spellStart"/>
            <w:r>
              <w:rPr>
                <w:sz w:val="24"/>
                <w:szCs w:val="24"/>
              </w:rPr>
              <w:t>вируозная</w:t>
            </w:r>
            <w:proofErr w:type="spellEnd"/>
            <w:r>
              <w:rPr>
                <w:sz w:val="24"/>
                <w:szCs w:val="24"/>
              </w:rPr>
              <w:t xml:space="preserve"> пьеса, чтение с листа.)</w:t>
            </w:r>
          </w:p>
          <w:p w:rsidR="000F4262" w:rsidRPr="000402DF" w:rsidRDefault="000F4262" w:rsidP="00A20EBF">
            <w:pPr>
              <w:jc w:val="left"/>
              <w:rPr>
                <w:sz w:val="24"/>
                <w:szCs w:val="24"/>
              </w:rPr>
            </w:pPr>
            <w:r w:rsidRPr="000402DF">
              <w:rPr>
                <w:b/>
                <w:sz w:val="24"/>
                <w:szCs w:val="24"/>
              </w:rPr>
              <w:t>Декабрь</w:t>
            </w:r>
            <w:r>
              <w:rPr>
                <w:sz w:val="24"/>
                <w:szCs w:val="24"/>
              </w:rPr>
              <w:t xml:space="preserve"> – дифференцированное прослушивание части программы выпускного экзамена (2 произведения, обязательный показ произведения крупной формы и произведения на выбор)</w:t>
            </w:r>
          </w:p>
        </w:tc>
        <w:tc>
          <w:tcPr>
            <w:tcW w:w="4327" w:type="dxa"/>
          </w:tcPr>
          <w:p w:rsidR="000F4262" w:rsidRDefault="000F4262" w:rsidP="00A20EBF">
            <w:pPr>
              <w:jc w:val="left"/>
              <w:rPr>
                <w:sz w:val="24"/>
                <w:szCs w:val="24"/>
              </w:rPr>
            </w:pPr>
            <w:r w:rsidRPr="00374A4E">
              <w:rPr>
                <w:b/>
                <w:sz w:val="24"/>
                <w:szCs w:val="24"/>
              </w:rPr>
              <w:t>Март</w:t>
            </w:r>
            <w:r>
              <w:rPr>
                <w:sz w:val="24"/>
                <w:szCs w:val="24"/>
              </w:rPr>
              <w:t xml:space="preserve"> – прослушивание перед комиссией оставшихся двух произведений из выпускной программы</w:t>
            </w:r>
          </w:p>
          <w:p w:rsidR="000F4262" w:rsidRDefault="000F4262" w:rsidP="00A20EBF">
            <w:pPr>
              <w:jc w:val="left"/>
              <w:rPr>
                <w:sz w:val="24"/>
                <w:szCs w:val="24"/>
              </w:rPr>
            </w:pPr>
            <w:r w:rsidRPr="00374A4E">
              <w:rPr>
                <w:b/>
                <w:sz w:val="24"/>
                <w:szCs w:val="24"/>
              </w:rPr>
              <w:t>Май</w:t>
            </w:r>
            <w:r>
              <w:rPr>
                <w:sz w:val="24"/>
                <w:szCs w:val="24"/>
              </w:rPr>
              <w:t xml:space="preserve"> – выпускной экзамен</w:t>
            </w:r>
          </w:p>
          <w:p w:rsidR="000F4262" w:rsidRPr="000402DF" w:rsidRDefault="000F4262" w:rsidP="00A20EBF">
            <w:pPr>
              <w:jc w:val="left"/>
              <w:rPr>
                <w:sz w:val="24"/>
                <w:szCs w:val="24"/>
              </w:rPr>
            </w:pPr>
            <w:r>
              <w:rPr>
                <w:sz w:val="24"/>
                <w:szCs w:val="24"/>
              </w:rPr>
              <w:t>(4 разнохарактерных произведения, включая произведение крупной формы, виртуозное произведение)</w:t>
            </w:r>
          </w:p>
        </w:tc>
      </w:tr>
    </w:tbl>
    <w:p w:rsidR="000F4262" w:rsidRDefault="000F4262" w:rsidP="000F4262">
      <w:pPr>
        <w:pStyle w:val="11"/>
        <w:ind w:left="0" w:firstLine="709"/>
        <w:jc w:val="both"/>
        <w:rPr>
          <w:rFonts w:ascii="Times New Roman" w:eastAsia="Geeza Pro" w:hAnsi="Times New Roman"/>
          <w:color w:val="000000"/>
          <w:sz w:val="28"/>
          <w:szCs w:val="28"/>
          <w:lang w:val="ru-RU"/>
        </w:rPr>
      </w:pPr>
    </w:p>
    <w:p w:rsidR="000F4262" w:rsidRDefault="000F4262" w:rsidP="000F4262">
      <w:pPr>
        <w:pStyle w:val="11"/>
        <w:ind w:left="0" w:firstLine="709"/>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 xml:space="preserve">Итоговая аттестация проводится в форме выпускных экзаменов, представляющих собой концертное исполнение программы. По итогам этого экзамена выставляется оценка "отлично", "хорошо", "удовлетворительно", "неудовлетворительно". Учащиеся на выпускном экзамене должны продемонстрировать достаточный технический уровень владения инструментом для воссоздания художественного образа и стиля исполняемых произведений разных жанров и форм зарубежных и отечественных композиторов. </w:t>
      </w:r>
    </w:p>
    <w:p w:rsidR="000F4262" w:rsidRPr="00AE1EE1" w:rsidRDefault="000F4262" w:rsidP="000F4262">
      <w:pPr>
        <w:pStyle w:val="Body1"/>
        <w:ind w:left="720"/>
        <w:rPr>
          <w:rFonts w:ascii="Times New Roman" w:eastAsia="Helvetica" w:hAnsi="Times New Roman"/>
          <w:b/>
          <w:i/>
          <w:sz w:val="16"/>
          <w:szCs w:val="16"/>
          <w:lang w:val="ru-RU"/>
        </w:rPr>
      </w:pPr>
    </w:p>
    <w:p w:rsidR="000F4262" w:rsidRPr="007E7878" w:rsidRDefault="000F4262" w:rsidP="000F4262">
      <w:pPr>
        <w:pStyle w:val="Body1"/>
        <w:ind w:left="720"/>
        <w:rPr>
          <w:rFonts w:ascii="Times New Roman" w:eastAsia="Helvetica" w:hAnsi="Times New Roman"/>
          <w:b/>
          <w:i/>
          <w:sz w:val="28"/>
          <w:szCs w:val="28"/>
          <w:lang w:val="ru-RU"/>
        </w:rPr>
      </w:pPr>
      <w:r w:rsidRPr="007E7878">
        <w:rPr>
          <w:rFonts w:ascii="Times New Roman" w:eastAsia="Helvetica" w:hAnsi="Times New Roman"/>
          <w:b/>
          <w:i/>
          <w:sz w:val="28"/>
          <w:szCs w:val="28"/>
          <w:lang w:val="ru-RU"/>
        </w:rPr>
        <w:t>Критерии оценок</w:t>
      </w:r>
    </w:p>
    <w:p w:rsidR="000F4262" w:rsidRPr="000D5E2B" w:rsidRDefault="000F4262" w:rsidP="000F4262">
      <w:pPr>
        <w:pStyle w:val="11"/>
        <w:ind w:left="0" w:firstLine="720"/>
        <w:jc w:val="both"/>
        <w:rPr>
          <w:rFonts w:ascii="Times New Roman" w:hAnsi="Times New Roman"/>
          <w:sz w:val="28"/>
          <w:szCs w:val="28"/>
          <w:lang w:val="ru-RU"/>
        </w:rPr>
      </w:pPr>
      <w:r>
        <w:rPr>
          <w:rFonts w:ascii="Times New Roman" w:hAnsi="Times New Roman"/>
          <w:sz w:val="28"/>
          <w:szCs w:val="28"/>
          <w:lang w:val="ru-RU"/>
        </w:rPr>
        <w:t xml:space="preserve">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  </w:t>
      </w:r>
    </w:p>
    <w:p w:rsidR="000F4262" w:rsidRDefault="000F4262" w:rsidP="000F4262">
      <w:pPr>
        <w:pStyle w:val="12"/>
        <w:jc w:val="both"/>
        <w:rPr>
          <w:rFonts w:ascii="Times New Roman" w:hAnsi="Times New Roman" w:cs="Times New Roman"/>
          <w:i/>
          <w:color w:val="00000A"/>
          <w:sz w:val="28"/>
          <w:szCs w:val="28"/>
        </w:rPr>
      </w:pPr>
      <w:r>
        <w:rPr>
          <w:rFonts w:ascii="Times New Roman" w:hAnsi="Times New Roman" w:cs="Times New Roman"/>
          <w:i/>
          <w:color w:val="00000A"/>
          <w:sz w:val="28"/>
          <w:szCs w:val="28"/>
        </w:rPr>
        <w:t>Критерии оценки качества исполнения</w:t>
      </w:r>
      <w:r>
        <w:rPr>
          <w:rFonts w:ascii="Times New Roman" w:hAnsi="Times New Roman" w:cs="Times New Roman"/>
          <w:i/>
          <w:color w:val="00000A"/>
          <w:sz w:val="28"/>
          <w:szCs w:val="28"/>
        </w:rPr>
        <w:tab/>
      </w:r>
    </w:p>
    <w:p w:rsidR="000F4262" w:rsidRDefault="000F4262" w:rsidP="000F4262">
      <w:pPr>
        <w:ind w:firstLine="540"/>
        <w:rPr>
          <w:color w:val="00000A"/>
          <w:sz w:val="28"/>
          <w:szCs w:val="28"/>
        </w:rPr>
      </w:pPr>
      <w:r>
        <w:rPr>
          <w:color w:val="00000A"/>
          <w:sz w:val="28"/>
          <w:szCs w:val="28"/>
        </w:rPr>
        <w:t>По итогам исполнения программы на зачете, академическом прослушивании или экзамене выставляется оценка по пятибалльной шкале:</w:t>
      </w:r>
    </w:p>
    <w:p w:rsidR="000F4262" w:rsidRDefault="000F4262" w:rsidP="000F4262">
      <w:pPr>
        <w:autoSpaceDE w:val="0"/>
        <w:autoSpaceDN w:val="0"/>
        <w:adjustRightInd w:val="0"/>
        <w:rPr>
          <w:i/>
          <w:sz w:val="28"/>
          <w:szCs w:val="28"/>
        </w:rPr>
      </w:pPr>
      <w:r w:rsidRPr="00A676F9">
        <w:rPr>
          <w:i/>
          <w:sz w:val="28"/>
          <w:szCs w:val="28"/>
        </w:rPr>
        <w:t>«Отлично»</w:t>
      </w:r>
      <w:r>
        <w:rPr>
          <w:sz w:val="28"/>
          <w:szCs w:val="28"/>
        </w:rPr>
        <w:t xml:space="preserve"> - яркая осмысленная игра, выразительная динамика; текст сыгран безукоризненно. Использован богатый арсенал выразительных средств, владение исполнительской техникой и </w:t>
      </w:r>
      <w:proofErr w:type="spellStart"/>
      <w:r>
        <w:rPr>
          <w:sz w:val="28"/>
          <w:szCs w:val="28"/>
        </w:rPr>
        <w:t>звуковедением</w:t>
      </w:r>
      <w:proofErr w:type="spellEnd"/>
      <w:r>
        <w:rPr>
          <w:sz w:val="28"/>
          <w:szCs w:val="28"/>
        </w:rPr>
        <w:t xml:space="preserve"> позволяет говорить о высоком художественном уровне игры.</w:t>
      </w:r>
    </w:p>
    <w:p w:rsidR="000F4262" w:rsidRDefault="000F4262" w:rsidP="000F4262">
      <w:pPr>
        <w:autoSpaceDE w:val="0"/>
        <w:autoSpaceDN w:val="0"/>
        <w:adjustRightInd w:val="0"/>
        <w:rPr>
          <w:sz w:val="28"/>
          <w:szCs w:val="28"/>
        </w:rPr>
      </w:pPr>
      <w:r w:rsidRPr="00A676F9">
        <w:rPr>
          <w:i/>
          <w:sz w:val="28"/>
          <w:szCs w:val="28"/>
        </w:rPr>
        <w:t>«Хорошо»</w:t>
      </w:r>
      <w:r>
        <w:rPr>
          <w:sz w:val="28"/>
          <w:szCs w:val="28"/>
        </w:rPr>
        <w:t xml:space="preserve"> - игра с ясной художественно-музыкальной трактовкой, но не все технически проработано, определенное количество погрешностей не дает возможности оценить «отлично». Интонационная и ритмическая игра может носить неопределенный характер.</w:t>
      </w:r>
    </w:p>
    <w:p w:rsidR="000F4262" w:rsidRDefault="000F4262" w:rsidP="000F4262">
      <w:pPr>
        <w:autoSpaceDE w:val="0"/>
        <w:autoSpaceDN w:val="0"/>
        <w:adjustRightInd w:val="0"/>
        <w:rPr>
          <w:sz w:val="28"/>
          <w:szCs w:val="28"/>
        </w:rPr>
      </w:pPr>
      <w:r w:rsidRPr="00A676F9">
        <w:rPr>
          <w:i/>
          <w:sz w:val="28"/>
          <w:szCs w:val="28"/>
        </w:rPr>
        <w:t>«Удовлетворительно»</w:t>
      </w:r>
      <w:r>
        <w:rPr>
          <w:sz w:val="28"/>
          <w:szCs w:val="28"/>
        </w:rPr>
        <w:t xml:space="preserve"> - </w:t>
      </w:r>
      <w:r>
        <w:rPr>
          <w:sz w:val="28"/>
          <w:szCs w:val="28"/>
          <w:lang w:eastAsia="en-US"/>
        </w:rPr>
        <w:t>средний технический уровень подготовки, бедный, недостаточный штриховой арсенал, определенные проблемы в исполнительском аппарате мешают донести до слушателя художественный замысел произведения</w:t>
      </w:r>
      <w:r>
        <w:rPr>
          <w:sz w:val="28"/>
          <w:szCs w:val="28"/>
        </w:rPr>
        <w:t>. Можно говорить о том, что качество исполняемой программы в данном случае зависело от времени, потраченном на работу дома или отсутствии интереса у ученика к занятиям музыкой.</w:t>
      </w:r>
    </w:p>
    <w:p w:rsidR="000F4262" w:rsidRDefault="000F4262" w:rsidP="000F4262">
      <w:pPr>
        <w:autoSpaceDE w:val="0"/>
        <w:autoSpaceDN w:val="0"/>
        <w:adjustRightInd w:val="0"/>
        <w:rPr>
          <w:sz w:val="28"/>
          <w:szCs w:val="28"/>
        </w:rPr>
      </w:pPr>
      <w:r w:rsidRPr="00A676F9">
        <w:rPr>
          <w:i/>
          <w:sz w:val="28"/>
          <w:szCs w:val="28"/>
        </w:rPr>
        <w:t>«Неудовлетворительно»</w:t>
      </w:r>
      <w:r>
        <w:rPr>
          <w:sz w:val="28"/>
          <w:szCs w:val="28"/>
        </w:rPr>
        <w:t xml:space="preserve"> - </w:t>
      </w:r>
      <w:r>
        <w:rPr>
          <w:sz w:val="28"/>
          <w:szCs w:val="28"/>
          <w:lang w:eastAsia="en-US"/>
        </w:rPr>
        <w:t xml:space="preserve">исполнение с частыми остановками, однообразной динамикой, без элементов фразировки, интонирования, без личного участия самого ученика в процессе </w:t>
      </w:r>
      <w:proofErr w:type="spellStart"/>
      <w:r>
        <w:rPr>
          <w:sz w:val="28"/>
          <w:szCs w:val="28"/>
          <w:lang w:eastAsia="en-US"/>
        </w:rPr>
        <w:t>музицирования</w:t>
      </w:r>
      <w:proofErr w:type="spellEnd"/>
      <w:r>
        <w:rPr>
          <w:sz w:val="28"/>
          <w:szCs w:val="28"/>
        </w:rPr>
        <w:t>.</w:t>
      </w:r>
    </w:p>
    <w:p w:rsidR="000F4262" w:rsidRDefault="000F4262" w:rsidP="000F4262">
      <w:pPr>
        <w:ind w:firstLine="851"/>
        <w:rPr>
          <w:sz w:val="28"/>
          <w:szCs w:val="28"/>
        </w:rPr>
      </w:pPr>
      <w:r>
        <w:rPr>
          <w:sz w:val="28"/>
          <w:szCs w:val="28"/>
        </w:rPr>
        <w:t xml:space="preserve">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выпускного класса к возможному продолжению профессионального образования в области музыкального искусства. </w:t>
      </w:r>
    </w:p>
    <w:p w:rsidR="000F4262" w:rsidRDefault="000F4262" w:rsidP="000F4262">
      <w:pPr>
        <w:ind w:firstLine="720"/>
        <w:rPr>
          <w:rFonts w:eastAsia="Geeza Pro"/>
          <w:color w:val="000000"/>
          <w:sz w:val="28"/>
          <w:szCs w:val="28"/>
        </w:rPr>
      </w:pPr>
      <w:r>
        <w:rPr>
          <w:rFonts w:eastAsia="Geeza Pro"/>
          <w:color w:val="000000"/>
          <w:sz w:val="28"/>
          <w:szCs w:val="28"/>
        </w:rPr>
        <w:t>При выведении экзаменационной (переводной) оценки учитывается следующее:</w:t>
      </w:r>
    </w:p>
    <w:p w:rsidR="000F4262" w:rsidRDefault="000F4262" w:rsidP="000F4262">
      <w:pPr>
        <w:pStyle w:val="11"/>
        <w:numPr>
          <w:ilvl w:val="0"/>
          <w:numId w:val="15"/>
        </w:numPr>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оценка годовой работы ученика;</w:t>
      </w:r>
    </w:p>
    <w:p w:rsidR="000F4262" w:rsidRDefault="000F4262" w:rsidP="000F4262">
      <w:pPr>
        <w:pStyle w:val="11"/>
        <w:numPr>
          <w:ilvl w:val="0"/>
          <w:numId w:val="15"/>
        </w:numPr>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оценка на академическом концерте или экзамене;</w:t>
      </w:r>
    </w:p>
    <w:p w:rsidR="000F4262" w:rsidRDefault="000F4262" w:rsidP="000F4262">
      <w:pPr>
        <w:pStyle w:val="11"/>
        <w:numPr>
          <w:ilvl w:val="0"/>
          <w:numId w:val="15"/>
        </w:numPr>
        <w:jc w:val="both"/>
        <w:rPr>
          <w:rFonts w:ascii="Times New Roman" w:eastAsia="Geeza Pro" w:hAnsi="Times New Roman"/>
          <w:color w:val="000000"/>
          <w:sz w:val="28"/>
          <w:szCs w:val="28"/>
          <w:lang w:val="ru-RU"/>
        </w:rPr>
      </w:pPr>
      <w:r>
        <w:rPr>
          <w:rFonts w:ascii="Times New Roman" w:eastAsia="Geeza Pro" w:hAnsi="Times New Roman"/>
          <w:color w:val="000000"/>
          <w:sz w:val="28"/>
          <w:szCs w:val="28"/>
          <w:lang w:val="ru-RU"/>
        </w:rPr>
        <w:t>другие выступления ученика в течение учебного года.</w:t>
      </w:r>
    </w:p>
    <w:p w:rsidR="000F4262" w:rsidRPr="00AE1EE1" w:rsidRDefault="000F4262" w:rsidP="000F4262">
      <w:pPr>
        <w:widowControl/>
        <w:tabs>
          <w:tab w:val="left" w:pos="4395"/>
        </w:tabs>
        <w:snapToGrid/>
        <w:jc w:val="left"/>
        <w:rPr>
          <w:sz w:val="16"/>
          <w:szCs w:val="16"/>
        </w:rPr>
      </w:pPr>
    </w:p>
    <w:p w:rsidR="000F4262" w:rsidRPr="00B02B1C" w:rsidRDefault="000F4262" w:rsidP="000F4262">
      <w:pPr>
        <w:jc w:val="center"/>
        <w:rPr>
          <w:b/>
          <w:sz w:val="32"/>
          <w:szCs w:val="32"/>
        </w:rPr>
      </w:pPr>
      <w:r w:rsidRPr="00B02B1C">
        <w:rPr>
          <w:b/>
          <w:sz w:val="32"/>
          <w:szCs w:val="32"/>
        </w:rPr>
        <w:t>Методические рекомендации преподавателям</w:t>
      </w:r>
    </w:p>
    <w:p w:rsidR="000F4262" w:rsidRPr="00B77828" w:rsidRDefault="000F4262" w:rsidP="000F4262">
      <w:pPr>
        <w:jc w:val="center"/>
        <w:rPr>
          <w:sz w:val="16"/>
          <w:szCs w:val="16"/>
        </w:rPr>
      </w:pPr>
    </w:p>
    <w:p w:rsidR="000F4262" w:rsidRDefault="000F4262" w:rsidP="000F4262">
      <w:pPr>
        <w:ind w:firstLine="720"/>
        <w:rPr>
          <w:rFonts w:eastAsia="Geeza Pro"/>
          <w:color w:val="000000"/>
          <w:sz w:val="28"/>
          <w:szCs w:val="28"/>
        </w:rPr>
      </w:pPr>
      <w:r>
        <w:rPr>
          <w:rFonts w:eastAsia="Geeza Pro"/>
          <w:color w:val="000000"/>
          <w:sz w:val="28"/>
          <w:szCs w:val="28"/>
        </w:rPr>
        <w:t>Основная форма учебной и воспитательной работы - урок в классе по специальности, обычно включающий в себя проверку выполненного задания, совместную работу педагога и ученика над музыкальным произведением, рекомендации педагога относительно способов самостоятельной работы обучающегося. Урок может иметь различную форму, которая определяется не только конкретными задачами, стоящими перед учеником, но также во многом обусловлена его индивидуальностью и характером, а также сложившимися в процессе занятий отношениями ученика и педагога. Работа в классе, как правило, сочетает словесное объяснение с показом на инструменте необходимых фрагментов музыкального текста.</w:t>
      </w:r>
    </w:p>
    <w:p w:rsidR="000F4262" w:rsidRDefault="000F4262" w:rsidP="000F4262">
      <w:pPr>
        <w:ind w:firstLine="720"/>
        <w:rPr>
          <w:rFonts w:eastAsia="Geeza Pro"/>
          <w:color w:val="000000"/>
          <w:sz w:val="28"/>
          <w:szCs w:val="28"/>
        </w:rPr>
      </w:pPr>
      <w:r>
        <w:rPr>
          <w:rFonts w:eastAsia="Geeza Pro"/>
          <w:color w:val="000000"/>
          <w:sz w:val="28"/>
          <w:szCs w:val="28"/>
        </w:rPr>
        <w:t>В работе с учащимися преподаватель должен следовать принципам последовательности, постепенности, доступности, наглядности в освоении материала. Весь процесс обучения строится с учетом принципа: от простого к сложному, опирается на индивидуальные особенности ученика - интеллектуальные, физические, музыкальные и эмоциональные данные, уровень его подготовки.</w:t>
      </w:r>
    </w:p>
    <w:p w:rsidR="000F4262" w:rsidRDefault="000F4262" w:rsidP="000F4262">
      <w:pPr>
        <w:ind w:firstLine="720"/>
        <w:rPr>
          <w:rFonts w:eastAsia="Geeza Pro"/>
          <w:color w:val="000000"/>
          <w:sz w:val="28"/>
          <w:szCs w:val="28"/>
        </w:rPr>
      </w:pPr>
      <w:r>
        <w:rPr>
          <w:rFonts w:eastAsia="Geeza Pro"/>
          <w:color w:val="000000"/>
          <w:sz w:val="28"/>
          <w:szCs w:val="28"/>
        </w:rPr>
        <w:t>Одна из основных задач специальных классов - формирование музыкально-исполнительского аппарата обучающегося. С первых уроков полезно ученику  рассказывать об истории инструмента, о композиторах и выдающихся исполнителях, ярко и выразительно исполнять на инструменте для ученика музыкальные произведения.</w:t>
      </w:r>
    </w:p>
    <w:p w:rsidR="000F4262" w:rsidRDefault="000F4262" w:rsidP="000F4262">
      <w:pPr>
        <w:ind w:firstLine="720"/>
        <w:rPr>
          <w:rFonts w:eastAsia="Geeza Pro"/>
          <w:color w:val="000000"/>
          <w:sz w:val="28"/>
          <w:szCs w:val="28"/>
        </w:rPr>
      </w:pPr>
      <w:r>
        <w:rPr>
          <w:rFonts w:eastAsia="Geeza Pro"/>
          <w:color w:val="000000"/>
          <w:sz w:val="28"/>
          <w:szCs w:val="28"/>
        </w:rPr>
        <w:t>Преподаватель в занятиях с учеником должен стремиться к раскрытию содержания музыкального произведения, добиваясь ясного ощущения мелодии, гармонии, выразительности музыкальных интонаций, а также понимания элементов формы.</w:t>
      </w:r>
    </w:p>
    <w:p w:rsidR="000F4262" w:rsidRDefault="000F4262" w:rsidP="000F4262">
      <w:pPr>
        <w:ind w:firstLine="720"/>
        <w:rPr>
          <w:rFonts w:eastAsia="Geeza Pro"/>
          <w:color w:val="000000"/>
          <w:sz w:val="28"/>
          <w:szCs w:val="28"/>
        </w:rPr>
      </w:pPr>
      <w:r>
        <w:rPr>
          <w:rFonts w:eastAsia="Geeza Pro"/>
          <w:color w:val="000000"/>
          <w:sz w:val="28"/>
          <w:szCs w:val="28"/>
        </w:rPr>
        <w:t>Исполнительская техника является необходимым средством для исполнения любого сочинения, поэтому необходимо постоянно стимулировать работу ученика над совершенствованием его исполнительской техники.</w:t>
      </w:r>
    </w:p>
    <w:p w:rsidR="000F4262" w:rsidRDefault="000F4262" w:rsidP="000F4262">
      <w:pPr>
        <w:ind w:firstLine="720"/>
        <w:rPr>
          <w:rFonts w:eastAsia="Geeza Pro"/>
          <w:color w:val="000000"/>
          <w:sz w:val="28"/>
          <w:szCs w:val="28"/>
        </w:rPr>
      </w:pPr>
      <w:r>
        <w:rPr>
          <w:rFonts w:eastAsia="Geeza Pro"/>
          <w:color w:val="000000"/>
          <w:sz w:val="28"/>
          <w:szCs w:val="28"/>
        </w:rPr>
        <w:t xml:space="preserve">В работе над музыкальным произведением необходимо </w:t>
      </w:r>
      <w:r>
        <w:rPr>
          <w:rFonts w:eastAsia="Geeza Pro"/>
          <w:sz w:val="28"/>
          <w:szCs w:val="28"/>
        </w:rPr>
        <w:t xml:space="preserve">прослеживать </w:t>
      </w:r>
      <w:r>
        <w:rPr>
          <w:rFonts w:eastAsia="Geeza Pro"/>
          <w:color w:val="000000"/>
          <w:sz w:val="28"/>
          <w:szCs w:val="28"/>
        </w:rPr>
        <w:t>связь между художественной и технической сторонами изучаемого произведения.</w:t>
      </w:r>
    </w:p>
    <w:p w:rsidR="000F4262" w:rsidRDefault="000F4262" w:rsidP="000F4262">
      <w:pPr>
        <w:ind w:firstLine="720"/>
        <w:rPr>
          <w:rFonts w:eastAsia="Geeza Pro"/>
          <w:color w:val="000000"/>
          <w:sz w:val="28"/>
          <w:szCs w:val="28"/>
        </w:rPr>
      </w:pPr>
      <w:r>
        <w:rPr>
          <w:rFonts w:eastAsia="Geeza Pro"/>
          <w:color w:val="000000"/>
          <w:sz w:val="28"/>
          <w:szCs w:val="28"/>
        </w:rPr>
        <w:t>Правильная организация учебного процесса, успешное и всестороннее развитие музыкально-исполнительских данных ученика зависят непосредственно от того, насколько тщательно спланирована работа в целом, глубоко продуман выбор репертуара.</w:t>
      </w:r>
    </w:p>
    <w:p w:rsidR="000F4262" w:rsidRDefault="000F4262" w:rsidP="000F4262">
      <w:pPr>
        <w:ind w:firstLine="720"/>
        <w:rPr>
          <w:rFonts w:eastAsia="Geeza Pro"/>
          <w:color w:val="000000"/>
          <w:sz w:val="28"/>
          <w:szCs w:val="28"/>
        </w:rPr>
      </w:pPr>
      <w:r>
        <w:rPr>
          <w:rFonts w:eastAsia="Geeza Pro"/>
          <w:color w:val="000000"/>
          <w:sz w:val="28"/>
          <w:szCs w:val="28"/>
        </w:rPr>
        <w:t>В начале каждого полугодия преподаватель составляет для учащегося индивидуальный план, который утверждается заведующим отделом. В конце учебного года преподаватель представляет отчет о его выполнении с приложением краткой характеристики работы обучающегося. При составлении индивидуального учебного плана следует учитывать индивидуально- личностные особенности и степень подготовки обучающегося. В репертуар необходимо включать произведения, доступные по степени технической и образной сложности, высокохудожественные по содержанию, разнообразные по стилю, жанру, форме и фактуре. Индивидуальные планы вновь поступивших обучающихся должны быть составлены к концу сентября после детального ознакомления с особенностями, возможностями и уровнем подготовки ученика.</w:t>
      </w:r>
    </w:p>
    <w:p w:rsidR="000F4262" w:rsidRDefault="000F4262" w:rsidP="000F4262">
      <w:pPr>
        <w:ind w:firstLine="720"/>
        <w:rPr>
          <w:rFonts w:eastAsia="Geeza Pro"/>
          <w:color w:val="000000"/>
          <w:sz w:val="28"/>
          <w:szCs w:val="28"/>
        </w:rPr>
      </w:pPr>
      <w:r>
        <w:rPr>
          <w:rFonts w:eastAsia="Geeza Pro"/>
          <w:color w:val="000000"/>
          <w:sz w:val="28"/>
          <w:szCs w:val="28"/>
        </w:rPr>
        <w:t>Основное место в репертуаре должна занимать академическая музыка как отечественных, так и зарубежных композиторов, обработки народных мелодий.</w:t>
      </w:r>
    </w:p>
    <w:p w:rsidR="000F4262" w:rsidRDefault="000F4262" w:rsidP="000F4262">
      <w:pPr>
        <w:ind w:firstLine="720"/>
        <w:rPr>
          <w:rFonts w:eastAsia="Geeza Pro"/>
          <w:color w:val="000000"/>
          <w:sz w:val="28"/>
          <w:szCs w:val="28"/>
        </w:rPr>
      </w:pPr>
      <w:r>
        <w:rPr>
          <w:rFonts w:eastAsia="Geeza Pro"/>
          <w:color w:val="000000"/>
          <w:sz w:val="28"/>
          <w:szCs w:val="28"/>
        </w:rPr>
        <w:t xml:space="preserve">Одна из самых главных методических задач преподавателя состоит в том, чтобы научить ребенка работать самостоятельно. Творческая деятельность развивает такие важные для любого вида деятельности личные качества, как воображение, мышление, увлеченность, трудолюбие, активность, инициативность, самостоятельность. Эти качества необходимы для </w:t>
      </w:r>
      <w:r>
        <w:rPr>
          <w:rFonts w:eastAsia="Geeza Pro"/>
          <w:sz w:val="28"/>
          <w:szCs w:val="28"/>
        </w:rPr>
        <w:t>организации</w:t>
      </w:r>
      <w:r>
        <w:rPr>
          <w:rFonts w:eastAsia="Geeza Pro"/>
          <w:color w:val="000000"/>
          <w:sz w:val="28"/>
          <w:szCs w:val="28"/>
        </w:rPr>
        <w:t xml:space="preserve"> грамотной самостоятельной работы, которая позволяет значительно активизировать учебный процесс.</w:t>
      </w:r>
    </w:p>
    <w:p w:rsidR="000F4262" w:rsidRPr="000F4262" w:rsidRDefault="000F4262" w:rsidP="000F4262">
      <w:pPr>
        <w:widowControl/>
        <w:snapToGrid/>
        <w:ind w:left="0" w:firstLine="708"/>
        <w:rPr>
          <w:rFonts w:eastAsia="Times New Roman"/>
          <w:sz w:val="28"/>
          <w:szCs w:val="28"/>
        </w:rPr>
      </w:pPr>
      <w:r w:rsidRPr="000F4262">
        <w:rPr>
          <w:rFonts w:eastAsia="Times New Roman"/>
          <w:sz w:val="28"/>
          <w:szCs w:val="28"/>
        </w:rPr>
        <w:t>В качестве проверки знаний ученика об основных этапах в работе над произведением можно порекомендовать ученику выучить самостоятельно произведение, которое по трудности должно быть легче произведений, изучаемых по основной программе.</w:t>
      </w:r>
    </w:p>
    <w:p w:rsidR="000F4262" w:rsidRPr="000F4262" w:rsidRDefault="000F4262" w:rsidP="000F4262">
      <w:pPr>
        <w:widowControl/>
        <w:snapToGrid/>
        <w:ind w:left="0" w:firstLine="708"/>
        <w:rPr>
          <w:rFonts w:eastAsia="Times New Roman"/>
          <w:sz w:val="28"/>
          <w:szCs w:val="28"/>
        </w:rPr>
      </w:pPr>
      <w:r w:rsidRPr="000F4262">
        <w:rPr>
          <w:rFonts w:eastAsia="Times New Roman"/>
          <w:sz w:val="28"/>
          <w:szCs w:val="28"/>
        </w:rPr>
        <w:t>Большое значение в воспитании музыкального вкуса отводится изучаемому репертуару. Помимо обработок народных мелодий, органично звучащих на народных инструментах и составляющих основу репертуара, необходимо включать в учебные программы переложения лучших образцов зарубежной и отечественной классики, произведений, написанных для других инструментов или для голоса. Рекомендуется исполнять переложения, в которых сохранен замысел автора и в то же время грамотно, полноценно использованы характерные особенности данного инструмента – баяна/аккордеона.</w:t>
      </w:r>
    </w:p>
    <w:p w:rsidR="000F4262" w:rsidRDefault="000F4262" w:rsidP="000F4262">
      <w:pPr>
        <w:widowControl/>
        <w:snapToGrid/>
        <w:ind w:left="0" w:firstLine="708"/>
        <w:rPr>
          <w:rFonts w:eastAsia="Times New Roman"/>
          <w:sz w:val="28"/>
          <w:szCs w:val="28"/>
        </w:rPr>
      </w:pPr>
      <w:r w:rsidRPr="000F4262">
        <w:rPr>
          <w:rFonts w:eastAsia="Times New Roman"/>
          <w:sz w:val="28"/>
          <w:szCs w:val="28"/>
        </w:rPr>
        <w:t>Вся творческая деятельность педагога-музыканта должна иметь научно обоснованный характер и строиться на базе имеющейся методической литературы.</w:t>
      </w:r>
    </w:p>
    <w:p w:rsidR="000F4262" w:rsidRPr="000F4262" w:rsidRDefault="000F4262" w:rsidP="000F4262">
      <w:pPr>
        <w:widowControl/>
        <w:snapToGrid/>
        <w:ind w:left="0" w:firstLine="708"/>
        <w:rPr>
          <w:rFonts w:eastAsia="Times New Roman"/>
          <w:sz w:val="28"/>
          <w:szCs w:val="28"/>
        </w:rPr>
      </w:pPr>
    </w:p>
    <w:p w:rsidR="000F4262" w:rsidRPr="000F4262" w:rsidRDefault="000F4262" w:rsidP="000F4262">
      <w:pPr>
        <w:widowControl/>
        <w:snapToGrid/>
        <w:ind w:left="0" w:firstLine="0"/>
        <w:jc w:val="center"/>
        <w:rPr>
          <w:rFonts w:eastAsia="Times New Roman"/>
          <w:b/>
          <w:i/>
          <w:sz w:val="28"/>
          <w:szCs w:val="28"/>
        </w:rPr>
      </w:pPr>
      <w:r w:rsidRPr="000F4262">
        <w:rPr>
          <w:rFonts w:eastAsia="Times New Roman"/>
          <w:b/>
          <w:i/>
          <w:sz w:val="28"/>
          <w:szCs w:val="28"/>
        </w:rPr>
        <w:t>Рекомендации по организации самостоятельной работы обучающихся</w:t>
      </w:r>
    </w:p>
    <w:p w:rsidR="000F4262" w:rsidRDefault="000F4262" w:rsidP="000F4262">
      <w:pPr>
        <w:widowControl/>
        <w:snapToGrid/>
        <w:ind w:left="0" w:firstLine="0"/>
        <w:rPr>
          <w:rFonts w:eastAsia="Times New Roman"/>
          <w:sz w:val="28"/>
          <w:szCs w:val="28"/>
        </w:rPr>
      </w:pP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1. Самостоятельные занятия должны быть регулярными и систематическими.</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2. Периодичность занятий: каждый день.</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3. Количество часов самостоятельных занятий в неделю: от двух до четырех.</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Объем самостоятельной работы определяется с учетом минимальных затрат на подготовку домашнего задания с учетом параллельного освоения детьми программы основного общего образования, а также с учетом сложившихся педагогических традиций в учебном заведении и методической целесообразности.</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4. Ученик должен быть физически здоров. Занятия при повышенной температуре опасны для здоровья и нецелесообразны, так как результат занятий всегда будет отрицательным.</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5. Индивидуальная домашняя работа может проходить в несколько приемов и должна строиться в соответствии с рекомендациями преподавателя по специальности. Ученик должен уйти с урока с ясным представлением, как ему работать дома. Задачи должны быть кратко и ясно сформулированы в дневнике.</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Содержанием домашних заданий могут быть:</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работа над развитием техники (гаммы, упражнения, этюды);</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разбор новых произведений или чтение с листа более легких (на 2-3 класса ниже по трудности);</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выучивание наизусть нотного текста, необходимого на данном этапе работы;</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работа над звуком и конкретными деталями (следуя рекомендациям, данным преподавателем на уроке),</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доведение произведения до концертного вида;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проигрывание программы целиком перед зачетом или концертом; повторение ранее пройденных произведений.</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6. Периодически следует проводить уроки, контролирующие ход домашней работы ученика.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7. Для успешной реализации программы «Специальность (баян, аккордеон)» ученик должен быть обеспечен доступом к библиотечным фондам, а также аудио- и видеотекам, сформированным по программам учебных предметов.</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Все рекомендации по домашней работе в индивидуальном порядке дает преподаватель и фиксирует их, в случае необходимости, в дневнике.</w:t>
      </w:r>
    </w:p>
    <w:p w:rsidR="000F4262" w:rsidRDefault="000F4262" w:rsidP="000F4262">
      <w:pPr>
        <w:widowControl/>
        <w:snapToGrid/>
        <w:ind w:left="0" w:firstLine="0"/>
        <w:rPr>
          <w:rFonts w:eastAsia="Times New Roman"/>
          <w:sz w:val="28"/>
          <w:szCs w:val="28"/>
        </w:rPr>
      </w:pPr>
    </w:p>
    <w:p w:rsidR="000F4262" w:rsidRDefault="000F4262" w:rsidP="000F4262">
      <w:pPr>
        <w:widowControl/>
        <w:snapToGrid/>
        <w:ind w:left="0" w:firstLine="0"/>
        <w:jc w:val="center"/>
        <w:rPr>
          <w:rFonts w:eastAsia="Times New Roman"/>
          <w:sz w:val="28"/>
          <w:szCs w:val="28"/>
        </w:rPr>
      </w:pPr>
      <w:r w:rsidRPr="000F4262">
        <w:rPr>
          <w:rFonts w:eastAsia="Times New Roman"/>
          <w:sz w:val="28"/>
          <w:szCs w:val="28"/>
        </w:rPr>
        <w:t>СПИСКИ РЕКОМЕНДУЕМОЙ НОТНОЙ И МЕТОДИЧЕСКОЙ ЛИТЕРАТУРЫ</w:t>
      </w:r>
    </w:p>
    <w:p w:rsidR="000F4262" w:rsidRDefault="000F4262" w:rsidP="000F4262">
      <w:pPr>
        <w:widowControl/>
        <w:snapToGrid/>
        <w:ind w:left="0" w:firstLine="0"/>
        <w:rPr>
          <w:rFonts w:eastAsia="Times New Roman"/>
          <w:sz w:val="28"/>
          <w:szCs w:val="28"/>
        </w:rPr>
      </w:pPr>
    </w:p>
    <w:p w:rsidR="000F4262" w:rsidRPr="000F4262" w:rsidRDefault="000F4262" w:rsidP="000F4262">
      <w:pPr>
        <w:widowControl/>
        <w:snapToGrid/>
        <w:ind w:left="0" w:firstLine="0"/>
        <w:jc w:val="center"/>
        <w:rPr>
          <w:rFonts w:eastAsia="Times New Roman"/>
          <w:b/>
          <w:sz w:val="28"/>
          <w:szCs w:val="28"/>
        </w:rPr>
      </w:pPr>
      <w:r w:rsidRPr="000F4262">
        <w:rPr>
          <w:rFonts w:eastAsia="Times New Roman"/>
          <w:b/>
          <w:sz w:val="28"/>
          <w:szCs w:val="28"/>
        </w:rPr>
        <w:t>Список нотной литературы. Учебная литература.</w:t>
      </w:r>
    </w:p>
    <w:p w:rsidR="000F4262" w:rsidRPr="000F4262" w:rsidRDefault="000F4262" w:rsidP="000F4262">
      <w:pPr>
        <w:widowControl/>
        <w:snapToGrid/>
        <w:ind w:left="0" w:firstLine="0"/>
        <w:rPr>
          <w:rFonts w:eastAsia="Times New Roman"/>
          <w:sz w:val="28"/>
          <w:szCs w:val="28"/>
        </w:rPr>
      </w:pP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1. Акимов Ю., Гвоздев П. «Школа игры на баяне». - Москва: «Советский композитор», 1971 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2. Алексеев И., Корецкий Н. – составители сборника «Баян 1 класс» - Киев: «</w:t>
      </w:r>
      <w:proofErr w:type="spellStart"/>
      <w:r w:rsidRPr="000F4262">
        <w:rPr>
          <w:rFonts w:eastAsia="Times New Roman"/>
          <w:sz w:val="28"/>
          <w:szCs w:val="28"/>
        </w:rPr>
        <w:t>Музична</w:t>
      </w:r>
      <w:proofErr w:type="spellEnd"/>
      <w:r w:rsidRPr="000F4262">
        <w:rPr>
          <w:rFonts w:eastAsia="Times New Roman"/>
          <w:sz w:val="28"/>
          <w:szCs w:val="28"/>
        </w:rPr>
        <w:t xml:space="preserve"> Украина», 1982г.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3. Алексеев И., Корецкий Н. – составители сборника «Баян 2 класс для ДМШ» - Киев: «</w:t>
      </w:r>
      <w:proofErr w:type="spellStart"/>
      <w:r w:rsidRPr="000F4262">
        <w:rPr>
          <w:rFonts w:eastAsia="Times New Roman"/>
          <w:sz w:val="28"/>
          <w:szCs w:val="28"/>
        </w:rPr>
        <w:t>Музична</w:t>
      </w:r>
      <w:proofErr w:type="spellEnd"/>
      <w:r w:rsidRPr="000F4262">
        <w:rPr>
          <w:rFonts w:eastAsia="Times New Roman"/>
          <w:sz w:val="28"/>
          <w:szCs w:val="28"/>
        </w:rPr>
        <w:t xml:space="preserve"> Украина», 1985г.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4. Алёхин Е., </w:t>
      </w:r>
      <w:proofErr w:type="spellStart"/>
      <w:r w:rsidRPr="000F4262">
        <w:rPr>
          <w:rFonts w:eastAsia="Times New Roman"/>
          <w:sz w:val="28"/>
          <w:szCs w:val="28"/>
        </w:rPr>
        <w:t>Павин</w:t>
      </w:r>
      <w:proofErr w:type="spellEnd"/>
      <w:r w:rsidRPr="000F4262">
        <w:rPr>
          <w:rFonts w:eastAsia="Times New Roman"/>
          <w:sz w:val="28"/>
          <w:szCs w:val="28"/>
        </w:rPr>
        <w:t xml:space="preserve"> С., Шашкин П. «Хрестоматия баяниста» 3-5 класс ДМШ, выпуск 1. - Москва: «Музыка», 1980г.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5. </w:t>
      </w:r>
      <w:proofErr w:type="spellStart"/>
      <w:r w:rsidRPr="000F4262">
        <w:rPr>
          <w:rFonts w:eastAsia="Times New Roman"/>
          <w:sz w:val="28"/>
          <w:szCs w:val="28"/>
        </w:rPr>
        <w:t>Бажилин</w:t>
      </w:r>
      <w:proofErr w:type="spellEnd"/>
      <w:r w:rsidRPr="000F4262">
        <w:rPr>
          <w:rFonts w:eastAsia="Times New Roman"/>
          <w:sz w:val="28"/>
          <w:szCs w:val="28"/>
        </w:rPr>
        <w:t xml:space="preserve"> Р.Н. «Школа игры на аккордеоне». - Москва: Издательство Катанского В., 2004г.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6. </w:t>
      </w:r>
      <w:proofErr w:type="spellStart"/>
      <w:r w:rsidRPr="000F4262">
        <w:rPr>
          <w:rFonts w:eastAsia="Times New Roman"/>
          <w:sz w:val="28"/>
          <w:szCs w:val="28"/>
        </w:rPr>
        <w:t>Бойцова</w:t>
      </w:r>
      <w:proofErr w:type="spellEnd"/>
      <w:r w:rsidRPr="000F4262">
        <w:rPr>
          <w:rFonts w:eastAsia="Times New Roman"/>
          <w:sz w:val="28"/>
          <w:szCs w:val="28"/>
        </w:rPr>
        <w:t xml:space="preserve"> </w:t>
      </w:r>
      <w:proofErr w:type="spellStart"/>
      <w:r w:rsidRPr="000F4262">
        <w:rPr>
          <w:rFonts w:eastAsia="Times New Roman"/>
          <w:sz w:val="28"/>
          <w:szCs w:val="28"/>
        </w:rPr>
        <w:t>Г.«Юный</w:t>
      </w:r>
      <w:proofErr w:type="spellEnd"/>
      <w:r w:rsidRPr="000F4262">
        <w:rPr>
          <w:rFonts w:eastAsia="Times New Roman"/>
          <w:sz w:val="28"/>
          <w:szCs w:val="28"/>
        </w:rPr>
        <w:t xml:space="preserve"> аккордеонист» 1, 2 часть – Москва: «Музыка», 2001г.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7. Бушуев Ф. – составитель сборника «Сонатины и вариации для баяна», выпуск 8 - Москва: «Советский композитор», 1976г.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8. Бушуев Ф. «Баян в музыкальной школе», выпуск 64, 1-3 класс. – Москва: «Советский композитор», 1991г.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9. Гаврилов Л. «Ансамбли баянистов-аккордеонистов», выпуск 1. – Москва: «Престо», 1992г.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10. </w:t>
      </w:r>
      <w:proofErr w:type="spellStart"/>
      <w:r w:rsidRPr="000F4262">
        <w:rPr>
          <w:rFonts w:eastAsia="Times New Roman"/>
          <w:sz w:val="28"/>
          <w:szCs w:val="28"/>
        </w:rPr>
        <w:t>Говорушко</w:t>
      </w:r>
      <w:proofErr w:type="spellEnd"/>
      <w:r w:rsidRPr="000F4262">
        <w:rPr>
          <w:rFonts w:eastAsia="Times New Roman"/>
          <w:sz w:val="28"/>
          <w:szCs w:val="28"/>
        </w:rPr>
        <w:t xml:space="preserve"> П. «Легкие пьесы для баяна». – Ленинград: «Музыка», 1967г.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11. Грачёв В. – составитель сборника «Хрестоматия баяниста», ДМШ 3-4 класс. – Москва: «Музыка», 1996г.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12. Гусев В. – составитель сборника «Хрестоматия аккордеониста»1-2 классы ДМШ. – Москва: «Музыка», 1995г.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13. </w:t>
      </w:r>
      <w:proofErr w:type="spellStart"/>
      <w:r w:rsidRPr="000F4262">
        <w:rPr>
          <w:rFonts w:eastAsia="Times New Roman"/>
          <w:sz w:val="28"/>
          <w:szCs w:val="28"/>
        </w:rPr>
        <w:t>Двилянский</w:t>
      </w:r>
      <w:proofErr w:type="spellEnd"/>
      <w:r w:rsidRPr="000F4262">
        <w:rPr>
          <w:rFonts w:eastAsia="Times New Roman"/>
          <w:sz w:val="28"/>
          <w:szCs w:val="28"/>
        </w:rPr>
        <w:t xml:space="preserve"> М. – составитель сборника «Этюды для аккордеона». – Москва: «Советский композитор», 1978г.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14. </w:t>
      </w:r>
      <w:proofErr w:type="spellStart"/>
      <w:r w:rsidRPr="000F4262">
        <w:rPr>
          <w:rFonts w:eastAsia="Times New Roman"/>
          <w:sz w:val="28"/>
          <w:szCs w:val="28"/>
        </w:rPr>
        <w:t>Двилянский</w:t>
      </w:r>
      <w:proofErr w:type="spellEnd"/>
      <w:r w:rsidRPr="000F4262">
        <w:rPr>
          <w:rFonts w:eastAsia="Times New Roman"/>
          <w:sz w:val="28"/>
          <w:szCs w:val="28"/>
        </w:rPr>
        <w:t xml:space="preserve"> М. «Аккордеон в музыкальной школе», выпуск 62. – Москва: «Советский композитор», 1991г.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15. Иванов </w:t>
      </w:r>
      <w:proofErr w:type="spellStart"/>
      <w:r w:rsidRPr="000F4262">
        <w:rPr>
          <w:rFonts w:eastAsia="Times New Roman"/>
          <w:sz w:val="28"/>
          <w:szCs w:val="28"/>
        </w:rPr>
        <w:t>Азарий</w:t>
      </w:r>
      <w:proofErr w:type="spellEnd"/>
      <w:r w:rsidRPr="000F4262">
        <w:rPr>
          <w:rFonts w:eastAsia="Times New Roman"/>
          <w:sz w:val="28"/>
          <w:szCs w:val="28"/>
        </w:rPr>
        <w:t xml:space="preserve"> «Популярные пьесы для баяна» - Москва: «Музыка», 1981г.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16. Коняев С.– составитель сборника «Альбом баяниста». – Москва: «Музыка», 1975 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17. Коняев С.– составитель сборника «Этюды для аккордеона», выпуск 2. – Москва: «Музыка», 1976 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18. Крючков А. – составитель сборника «Аккордеон в музыкальной школе», выпуск 57 – Москва: «Советский композитор», 1989 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19. </w:t>
      </w:r>
      <w:proofErr w:type="spellStart"/>
      <w:r w:rsidRPr="000F4262">
        <w:rPr>
          <w:rFonts w:eastAsia="Times New Roman"/>
          <w:sz w:val="28"/>
          <w:szCs w:val="28"/>
        </w:rPr>
        <w:t>Лондонов</w:t>
      </w:r>
      <w:proofErr w:type="spellEnd"/>
      <w:r w:rsidRPr="000F4262">
        <w:rPr>
          <w:rFonts w:eastAsia="Times New Roman"/>
          <w:sz w:val="28"/>
          <w:szCs w:val="28"/>
        </w:rPr>
        <w:t xml:space="preserve"> П. «Школа игры на аккордеоне». – Москва: «Музыка», 1986г.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20. Лушников В. «Хрестоматия аккордеониста» 5 класс ДМШ. – Москва: «Музыка», 1990г.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21. Лушников В. «Школа игры на аккордеоне». – Москва: «Советский композитор», 1978г.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22. Лушников В. «Школа игры на аккордеоне». – Москва: «Советский композитор», 1988г.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23. </w:t>
      </w:r>
      <w:proofErr w:type="spellStart"/>
      <w:r w:rsidRPr="000F4262">
        <w:rPr>
          <w:rFonts w:eastAsia="Times New Roman"/>
          <w:sz w:val="28"/>
          <w:szCs w:val="28"/>
        </w:rPr>
        <w:t>Мирек</w:t>
      </w:r>
      <w:proofErr w:type="spellEnd"/>
      <w:r w:rsidRPr="000F4262">
        <w:rPr>
          <w:rFonts w:eastAsia="Times New Roman"/>
          <w:sz w:val="28"/>
          <w:szCs w:val="28"/>
        </w:rPr>
        <w:t xml:space="preserve"> А. «Самоучитель игры на аккордеоне» – Москва: «Советский композитор», 1991г.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24. </w:t>
      </w:r>
      <w:proofErr w:type="spellStart"/>
      <w:r w:rsidRPr="000F4262">
        <w:rPr>
          <w:rFonts w:eastAsia="Times New Roman"/>
          <w:sz w:val="28"/>
          <w:szCs w:val="28"/>
        </w:rPr>
        <w:t>Мирек</w:t>
      </w:r>
      <w:proofErr w:type="spellEnd"/>
      <w:r w:rsidRPr="000F4262">
        <w:rPr>
          <w:rFonts w:eastAsia="Times New Roman"/>
          <w:sz w:val="28"/>
          <w:szCs w:val="28"/>
        </w:rPr>
        <w:t xml:space="preserve"> А. «Школа игры на аккордеоне» – Москва: «Музыка», 1976г.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25. Мотов В.Н., Шахов Г.Н. – составители сборника «Аккордеон. Хрестоматия 1-3 класс ДМШ» – Москва: «Кифара», 2002г.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26. Нечипоренко А., </w:t>
      </w:r>
      <w:proofErr w:type="spellStart"/>
      <w:r w:rsidRPr="000F4262">
        <w:rPr>
          <w:rFonts w:eastAsia="Times New Roman"/>
          <w:sz w:val="28"/>
          <w:szCs w:val="28"/>
        </w:rPr>
        <w:t>Угринович</w:t>
      </w:r>
      <w:proofErr w:type="spellEnd"/>
      <w:r w:rsidRPr="000F4262">
        <w:rPr>
          <w:rFonts w:eastAsia="Times New Roman"/>
          <w:sz w:val="28"/>
          <w:szCs w:val="28"/>
        </w:rPr>
        <w:t xml:space="preserve"> В. «Этюды для баяна», 1-5 классы. – Киев: «</w:t>
      </w:r>
      <w:proofErr w:type="spellStart"/>
      <w:r w:rsidRPr="000F4262">
        <w:rPr>
          <w:rFonts w:eastAsia="Times New Roman"/>
          <w:sz w:val="28"/>
          <w:szCs w:val="28"/>
        </w:rPr>
        <w:t>Музична</w:t>
      </w:r>
      <w:proofErr w:type="spellEnd"/>
      <w:r w:rsidRPr="000F4262">
        <w:rPr>
          <w:rFonts w:eastAsia="Times New Roman"/>
          <w:sz w:val="28"/>
          <w:szCs w:val="28"/>
        </w:rPr>
        <w:t xml:space="preserve"> Украина», 1980г.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27. Онегин А. «Педагогический репертуар баяниста», выпуск 43. - Москва: «Музыка», 1976г.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28. Онегин А. «Хрестоматия педагогического репертуара баяниста», для 5 класса ДМШ. - Москва: «Музыка», 1978г.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29. </w:t>
      </w:r>
      <w:proofErr w:type="spellStart"/>
      <w:r w:rsidRPr="000F4262">
        <w:rPr>
          <w:rFonts w:eastAsia="Times New Roman"/>
          <w:sz w:val="28"/>
          <w:szCs w:val="28"/>
        </w:rPr>
        <w:t>Павин</w:t>
      </w:r>
      <w:proofErr w:type="spellEnd"/>
      <w:r w:rsidRPr="000F4262">
        <w:rPr>
          <w:rFonts w:eastAsia="Times New Roman"/>
          <w:sz w:val="28"/>
          <w:szCs w:val="28"/>
        </w:rPr>
        <w:t xml:space="preserve"> С. «Альбом начинающего аккордеониста» выпуск 2– Москва: «Советский композитор», 1970г.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30. </w:t>
      </w:r>
      <w:proofErr w:type="spellStart"/>
      <w:r w:rsidRPr="000F4262">
        <w:rPr>
          <w:rFonts w:eastAsia="Times New Roman"/>
          <w:sz w:val="28"/>
          <w:szCs w:val="28"/>
        </w:rPr>
        <w:t>Павин</w:t>
      </w:r>
      <w:proofErr w:type="spellEnd"/>
      <w:r w:rsidRPr="000F4262">
        <w:rPr>
          <w:rFonts w:eastAsia="Times New Roman"/>
          <w:sz w:val="28"/>
          <w:szCs w:val="28"/>
        </w:rPr>
        <w:t xml:space="preserve"> С. «Альбом начинающего аккордеониста» выпуск 2– Москва: «Советский композитор», 1970г.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31. Романов А. «Я играю на баяне», выпуск 1. - Новосибирск: «Окарина», 2008г.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32. Самойлов Д. «Ансамбли баянов 1 – 3 класс ДМШ», – Москва: «Кифара», 1997г.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33. Судариков А. «Хрестоматия аккордеониста», для 5 класса ДМШ. – Москва: «Музыка», 1989г.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34. </w:t>
      </w:r>
      <w:proofErr w:type="spellStart"/>
      <w:r w:rsidRPr="000F4262">
        <w:rPr>
          <w:rFonts w:eastAsia="Times New Roman"/>
          <w:sz w:val="28"/>
          <w:szCs w:val="28"/>
        </w:rPr>
        <w:t>Ушенин</w:t>
      </w:r>
      <w:proofErr w:type="spellEnd"/>
      <w:r w:rsidRPr="000F4262">
        <w:rPr>
          <w:rFonts w:eastAsia="Times New Roman"/>
          <w:sz w:val="28"/>
          <w:szCs w:val="28"/>
        </w:rPr>
        <w:t xml:space="preserve"> В. «Школа ансамблевого </w:t>
      </w:r>
      <w:proofErr w:type="spellStart"/>
      <w:r w:rsidRPr="000F4262">
        <w:rPr>
          <w:rFonts w:eastAsia="Times New Roman"/>
          <w:sz w:val="28"/>
          <w:szCs w:val="28"/>
        </w:rPr>
        <w:t>музицирования</w:t>
      </w:r>
      <w:proofErr w:type="spellEnd"/>
      <w:r w:rsidRPr="000F4262">
        <w:rPr>
          <w:rFonts w:eastAsia="Times New Roman"/>
          <w:sz w:val="28"/>
          <w:szCs w:val="28"/>
        </w:rPr>
        <w:t xml:space="preserve"> баянистов-аккордеонистов», выпуск 1– Ростов-на-Дону: «Феникс», 2011г.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35. Чайкин Н. «Детский альбом для баяна». – Москва: «Музыка», 1979г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36. </w:t>
      </w:r>
      <w:proofErr w:type="spellStart"/>
      <w:r w:rsidRPr="000F4262">
        <w:rPr>
          <w:rFonts w:eastAsia="Times New Roman"/>
          <w:sz w:val="28"/>
          <w:szCs w:val="28"/>
        </w:rPr>
        <w:t>Чапкий</w:t>
      </w:r>
      <w:proofErr w:type="spellEnd"/>
      <w:r w:rsidRPr="000F4262">
        <w:rPr>
          <w:rFonts w:eastAsia="Times New Roman"/>
          <w:sz w:val="28"/>
          <w:szCs w:val="28"/>
        </w:rPr>
        <w:t xml:space="preserve"> С. «Сборник популярных вальсов для баяна». – Киев: «Советский композитор», 1972г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37. Шашкин П. - под ред. «Педагогический репертуар баяниста», выпуск 7. Москва: «Советский композитор», 1967г.</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Методическая литература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1. Баян и баянисты. В.5. М., «Сов. комп.», 1981.</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2. </w:t>
      </w:r>
      <w:proofErr w:type="spellStart"/>
      <w:r w:rsidRPr="000F4262">
        <w:rPr>
          <w:rFonts w:eastAsia="Times New Roman"/>
          <w:sz w:val="28"/>
          <w:szCs w:val="28"/>
        </w:rPr>
        <w:t>Беркман</w:t>
      </w:r>
      <w:proofErr w:type="spellEnd"/>
      <w:r w:rsidRPr="000F4262">
        <w:rPr>
          <w:rFonts w:eastAsia="Times New Roman"/>
          <w:sz w:val="28"/>
          <w:szCs w:val="28"/>
        </w:rPr>
        <w:t xml:space="preserve"> Т. Индивидуальное обучение музыке. М., «Просвещение», 1984.</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3. </w:t>
      </w:r>
      <w:proofErr w:type="spellStart"/>
      <w:r w:rsidRPr="000F4262">
        <w:rPr>
          <w:rFonts w:eastAsia="Times New Roman"/>
          <w:sz w:val="28"/>
          <w:szCs w:val="28"/>
        </w:rPr>
        <w:t>Говорушко</w:t>
      </w:r>
      <w:proofErr w:type="spellEnd"/>
      <w:r w:rsidRPr="000F4262">
        <w:rPr>
          <w:rFonts w:eastAsia="Times New Roman"/>
          <w:sz w:val="28"/>
          <w:szCs w:val="28"/>
        </w:rPr>
        <w:t xml:space="preserve"> П. Методика игры на народных инструментах баяне. В.7. Л., «Музыка» 2005.</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4. Егоров Б. </w:t>
      </w:r>
      <w:proofErr w:type="spellStart"/>
      <w:r w:rsidRPr="000F4262">
        <w:rPr>
          <w:rFonts w:eastAsia="Times New Roman"/>
          <w:sz w:val="28"/>
          <w:szCs w:val="28"/>
        </w:rPr>
        <w:t>Оющие</w:t>
      </w:r>
      <w:proofErr w:type="spellEnd"/>
      <w:r w:rsidRPr="000F4262">
        <w:rPr>
          <w:rFonts w:eastAsia="Times New Roman"/>
          <w:sz w:val="28"/>
          <w:szCs w:val="28"/>
        </w:rPr>
        <w:t xml:space="preserve"> основы постановки при обучении игре на баяне. «Баян и баянисты». В.2. М., 1974.</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5. </w:t>
      </w:r>
      <w:proofErr w:type="spellStart"/>
      <w:r w:rsidRPr="000F4262">
        <w:rPr>
          <w:rFonts w:eastAsia="Times New Roman"/>
          <w:sz w:val="28"/>
          <w:szCs w:val="28"/>
        </w:rPr>
        <w:t>Клюкин</w:t>
      </w:r>
      <w:proofErr w:type="spellEnd"/>
      <w:r w:rsidRPr="000F4262">
        <w:rPr>
          <w:rFonts w:eastAsia="Times New Roman"/>
          <w:sz w:val="28"/>
          <w:szCs w:val="28"/>
        </w:rPr>
        <w:t xml:space="preserve"> Ю. Вопросы методики и теории исполнительства на народных инструментах. Сборник статей под. ред. </w:t>
      </w:r>
      <w:proofErr w:type="spellStart"/>
      <w:r w:rsidRPr="000F4262">
        <w:rPr>
          <w:rFonts w:eastAsia="Times New Roman"/>
          <w:sz w:val="28"/>
          <w:szCs w:val="28"/>
        </w:rPr>
        <w:t>Бердерского</w:t>
      </w:r>
      <w:proofErr w:type="spellEnd"/>
      <w:r w:rsidRPr="000F4262">
        <w:rPr>
          <w:rFonts w:eastAsia="Times New Roman"/>
          <w:sz w:val="28"/>
          <w:szCs w:val="28"/>
        </w:rPr>
        <w:t>. В.2. Свердловск, 1990.</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6. Психология обучения. Сборник статей. М. «Наука», 1994.</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7. Руденко В. Вопросы музыкальной педагогики. М., «Музыка».</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8. Теплов Б. Психология музыкальных </w:t>
      </w:r>
      <w:proofErr w:type="spellStart"/>
      <w:r w:rsidRPr="000F4262">
        <w:rPr>
          <w:rFonts w:eastAsia="Times New Roman"/>
          <w:sz w:val="28"/>
          <w:szCs w:val="28"/>
        </w:rPr>
        <w:t>способностей.Л</w:t>
      </w:r>
      <w:proofErr w:type="spellEnd"/>
      <w:r w:rsidRPr="000F4262">
        <w:rPr>
          <w:rFonts w:eastAsia="Times New Roman"/>
          <w:sz w:val="28"/>
          <w:szCs w:val="28"/>
        </w:rPr>
        <w:t>., 1999.</w:t>
      </w:r>
    </w:p>
    <w:p w:rsidR="000F4262" w:rsidRPr="000F4262" w:rsidRDefault="000F4262" w:rsidP="000F4262">
      <w:pPr>
        <w:widowControl/>
        <w:snapToGrid/>
        <w:ind w:left="0" w:firstLine="0"/>
        <w:rPr>
          <w:rFonts w:eastAsia="Times New Roman"/>
          <w:sz w:val="28"/>
          <w:szCs w:val="28"/>
        </w:rPr>
      </w:pPr>
      <w:r w:rsidRPr="000F4262">
        <w:rPr>
          <w:rFonts w:eastAsia="Times New Roman"/>
          <w:sz w:val="28"/>
          <w:szCs w:val="28"/>
        </w:rPr>
        <w:t xml:space="preserve">9. </w:t>
      </w:r>
      <w:proofErr w:type="spellStart"/>
      <w:r w:rsidRPr="000F4262">
        <w:rPr>
          <w:rFonts w:eastAsia="Times New Roman"/>
          <w:sz w:val="28"/>
          <w:szCs w:val="28"/>
        </w:rPr>
        <w:t>Шульняков</w:t>
      </w:r>
      <w:proofErr w:type="spellEnd"/>
      <w:r w:rsidRPr="000F4262">
        <w:rPr>
          <w:rFonts w:eastAsia="Times New Roman"/>
          <w:sz w:val="28"/>
          <w:szCs w:val="28"/>
        </w:rPr>
        <w:t xml:space="preserve"> О. Развитие техники музыканта-исполнителя. Л., «Музыка», 2005.</w:t>
      </w:r>
    </w:p>
    <w:p w:rsidR="000F4262" w:rsidRPr="000F4262" w:rsidRDefault="000F4262" w:rsidP="00790AD5">
      <w:pPr>
        <w:widowControl/>
        <w:snapToGrid/>
        <w:ind w:left="0" w:firstLine="0"/>
        <w:rPr>
          <w:rFonts w:eastAsia="Times New Roman"/>
          <w:sz w:val="28"/>
          <w:szCs w:val="28"/>
        </w:rPr>
      </w:pPr>
    </w:p>
    <w:sectPr w:rsidR="000F4262" w:rsidRPr="000F4262" w:rsidSect="00F466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Geeza Pro">
    <w:altName w:val="Times New Roman"/>
    <w:charset w:val="00"/>
    <w:family w:val="roman"/>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F699B6"/>
    <w:lvl w:ilvl="0">
      <w:numFmt w:val="bullet"/>
      <w:lvlText w:val="*"/>
      <w:lvlJc w:val="left"/>
    </w:lvl>
  </w:abstractNum>
  <w:abstractNum w:abstractNumId="1">
    <w:nsid w:val="00000012"/>
    <w:multiLevelType w:val="multilevel"/>
    <w:tmpl w:val="00000012"/>
    <w:name w:val="WW8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E586FA1"/>
    <w:multiLevelType w:val="hybridMultilevel"/>
    <w:tmpl w:val="1AD0F640"/>
    <w:lvl w:ilvl="0" w:tplc="48F699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0E0C51"/>
    <w:multiLevelType w:val="multilevel"/>
    <w:tmpl w:val="3968A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2220A4"/>
    <w:multiLevelType w:val="multilevel"/>
    <w:tmpl w:val="F392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323DD6"/>
    <w:multiLevelType w:val="hybridMultilevel"/>
    <w:tmpl w:val="E1F04C4A"/>
    <w:lvl w:ilvl="0" w:tplc="48F699B6">
      <w:start w:val="65535"/>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42EA4F91"/>
    <w:multiLevelType w:val="multilevel"/>
    <w:tmpl w:val="7AC2C6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924866"/>
    <w:multiLevelType w:val="hybridMultilevel"/>
    <w:tmpl w:val="4D5087CE"/>
    <w:lvl w:ilvl="0" w:tplc="48F699B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D630911"/>
    <w:multiLevelType w:val="multilevel"/>
    <w:tmpl w:val="258E1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start w:val="65535"/>
        <w:numFmt w:val="bullet"/>
        <w:lvlText w:val="-"/>
        <w:legacy w:legacy="1" w:legacySpace="0" w:legacyIndent="105"/>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8">
    <w:abstractNumId w:val="5"/>
  </w:num>
  <w:num w:numId="9">
    <w:abstractNumId w:val="2"/>
  </w:num>
  <w:num w:numId="10">
    <w:abstractNumId w:val="7"/>
  </w:num>
  <w:num w:numId="11">
    <w:abstractNumId w:val="4"/>
  </w:num>
  <w:num w:numId="12">
    <w:abstractNumId w:val="8"/>
  </w:num>
  <w:num w:numId="13">
    <w:abstractNumId w:val="3"/>
  </w:num>
  <w:num w:numId="14">
    <w:abstractNumId w:val="6"/>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DB4680"/>
    <w:rsid w:val="000402DF"/>
    <w:rsid w:val="000F4262"/>
    <w:rsid w:val="001F7CA6"/>
    <w:rsid w:val="00204FA1"/>
    <w:rsid w:val="0025029C"/>
    <w:rsid w:val="00281DC4"/>
    <w:rsid w:val="00374A4E"/>
    <w:rsid w:val="003802B1"/>
    <w:rsid w:val="0040724B"/>
    <w:rsid w:val="0041162D"/>
    <w:rsid w:val="00584B26"/>
    <w:rsid w:val="00586B95"/>
    <w:rsid w:val="00790AD5"/>
    <w:rsid w:val="00795899"/>
    <w:rsid w:val="00A20EBF"/>
    <w:rsid w:val="00A7212A"/>
    <w:rsid w:val="00B07A09"/>
    <w:rsid w:val="00B62B6E"/>
    <w:rsid w:val="00BC619A"/>
    <w:rsid w:val="00BF66C0"/>
    <w:rsid w:val="00C16280"/>
    <w:rsid w:val="00C436B8"/>
    <w:rsid w:val="00D41C5B"/>
    <w:rsid w:val="00D705B8"/>
    <w:rsid w:val="00DB4680"/>
    <w:rsid w:val="00DC222E"/>
    <w:rsid w:val="00DD2EF3"/>
    <w:rsid w:val="00F466F5"/>
    <w:rsid w:val="00F542C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680"/>
    <w:pPr>
      <w:widowControl w:val="0"/>
      <w:snapToGrid w:val="0"/>
      <w:spacing w:after="0" w:line="240" w:lineRule="auto"/>
      <w:ind w:left="40" w:firstLine="300"/>
      <w:jc w:val="both"/>
    </w:pPr>
    <w:rPr>
      <w:rFonts w:ascii="Times New Roman" w:eastAsia="Calibri" w:hAnsi="Times New Roman" w:cs="Times New Roman"/>
      <w:sz w:val="20"/>
      <w:szCs w:val="20"/>
      <w:lang w:eastAsia="ru-RU"/>
    </w:rPr>
  </w:style>
  <w:style w:type="paragraph" w:styleId="1">
    <w:name w:val="heading 1"/>
    <w:basedOn w:val="a"/>
    <w:next w:val="a"/>
    <w:link w:val="10"/>
    <w:qFormat/>
    <w:rsid w:val="00C436B8"/>
    <w:pPr>
      <w:keepNext/>
      <w:autoSpaceDE w:val="0"/>
      <w:autoSpaceDN w:val="0"/>
      <w:adjustRightInd w:val="0"/>
      <w:snapToGrid/>
      <w:spacing w:before="240" w:after="60"/>
      <w:ind w:left="0" w:firstLine="0"/>
      <w:jc w:val="left"/>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6">
    <w:name w:val="Font Style16"/>
    <w:rsid w:val="00DB4680"/>
    <w:rPr>
      <w:rFonts w:ascii="Times New Roman" w:hAnsi="Times New Roman" w:cs="Times New Roman"/>
      <w:sz w:val="24"/>
      <w:szCs w:val="24"/>
    </w:rPr>
  </w:style>
  <w:style w:type="character" w:customStyle="1" w:styleId="10">
    <w:name w:val="Заголовок 1 Знак"/>
    <w:basedOn w:val="a0"/>
    <w:link w:val="1"/>
    <w:rsid w:val="00C436B8"/>
    <w:rPr>
      <w:rFonts w:ascii="Cambria" w:eastAsia="Times New Roman" w:hAnsi="Cambria" w:cs="Times New Roman"/>
      <w:b/>
      <w:bCs/>
      <w:kern w:val="32"/>
      <w:sz w:val="32"/>
      <w:szCs w:val="32"/>
      <w:lang w:eastAsia="ru-RU"/>
    </w:rPr>
  </w:style>
  <w:style w:type="paragraph" w:styleId="a3">
    <w:name w:val="Title"/>
    <w:basedOn w:val="a"/>
    <w:link w:val="a4"/>
    <w:qFormat/>
    <w:rsid w:val="00790AD5"/>
    <w:pPr>
      <w:widowControl/>
      <w:snapToGrid/>
      <w:spacing w:before="100" w:beforeAutospacing="1" w:after="100" w:afterAutospacing="1"/>
      <w:ind w:left="0" w:firstLine="0"/>
      <w:jc w:val="left"/>
    </w:pPr>
    <w:rPr>
      <w:rFonts w:eastAsia="Times New Roman"/>
      <w:sz w:val="24"/>
      <w:szCs w:val="24"/>
    </w:rPr>
  </w:style>
  <w:style w:type="character" w:customStyle="1" w:styleId="a4">
    <w:name w:val="Название Знак"/>
    <w:basedOn w:val="a0"/>
    <w:link w:val="a3"/>
    <w:rsid w:val="00790AD5"/>
    <w:rPr>
      <w:rFonts w:ascii="Times New Roman" w:eastAsia="Times New Roman" w:hAnsi="Times New Roman" w:cs="Times New Roman"/>
      <w:sz w:val="24"/>
      <w:szCs w:val="24"/>
      <w:lang w:eastAsia="ru-RU"/>
    </w:rPr>
  </w:style>
  <w:style w:type="character" w:customStyle="1" w:styleId="FontStyle51">
    <w:name w:val="Font Style51"/>
    <w:basedOn w:val="a0"/>
    <w:rsid w:val="00790AD5"/>
    <w:rPr>
      <w:rFonts w:ascii="Times New Roman" w:hAnsi="Times New Roman" w:cs="Times New Roman" w:hint="default"/>
      <w:sz w:val="22"/>
      <w:szCs w:val="22"/>
    </w:rPr>
  </w:style>
  <w:style w:type="character" w:customStyle="1" w:styleId="FontStyle30">
    <w:name w:val="Font Style30"/>
    <w:basedOn w:val="a0"/>
    <w:rsid w:val="00790AD5"/>
    <w:rPr>
      <w:rFonts w:ascii="Times New Roman" w:hAnsi="Times New Roman" w:cs="Times New Roman" w:hint="default"/>
      <w:sz w:val="30"/>
      <w:szCs w:val="30"/>
    </w:rPr>
  </w:style>
  <w:style w:type="paragraph" w:styleId="a5">
    <w:name w:val="Plain Text"/>
    <w:basedOn w:val="a"/>
    <w:link w:val="a6"/>
    <w:rsid w:val="00790AD5"/>
    <w:pPr>
      <w:widowControl/>
      <w:snapToGrid/>
      <w:ind w:left="0" w:firstLine="0"/>
      <w:jc w:val="left"/>
    </w:pPr>
    <w:rPr>
      <w:rFonts w:ascii="Courier New" w:eastAsia="Times New Roman" w:hAnsi="Courier New" w:cs="Courier New"/>
    </w:rPr>
  </w:style>
  <w:style w:type="character" w:customStyle="1" w:styleId="a6">
    <w:name w:val="Текст Знак"/>
    <w:basedOn w:val="a0"/>
    <w:link w:val="a5"/>
    <w:rsid w:val="00790AD5"/>
    <w:rPr>
      <w:rFonts w:ascii="Courier New" w:eastAsia="Times New Roman" w:hAnsi="Courier New" w:cs="Courier New"/>
      <w:sz w:val="20"/>
      <w:szCs w:val="20"/>
      <w:lang w:eastAsia="ru-RU"/>
    </w:rPr>
  </w:style>
  <w:style w:type="paragraph" w:customStyle="1" w:styleId="11">
    <w:name w:val="Абзац списка1"/>
    <w:basedOn w:val="a"/>
    <w:rsid w:val="00790AD5"/>
    <w:pPr>
      <w:widowControl/>
      <w:suppressAutoHyphens/>
      <w:snapToGrid/>
      <w:ind w:left="720" w:firstLine="0"/>
      <w:jc w:val="left"/>
    </w:pPr>
    <w:rPr>
      <w:rFonts w:ascii="Arial" w:eastAsia="SimSun" w:hAnsi="Arial" w:cs="Mangal"/>
      <w:kern w:val="1"/>
      <w:sz w:val="24"/>
      <w:szCs w:val="24"/>
      <w:lang w:val="en-US" w:eastAsia="hi-IN" w:bidi="hi-IN"/>
    </w:rPr>
  </w:style>
  <w:style w:type="paragraph" w:customStyle="1" w:styleId="Body1">
    <w:name w:val="Body 1"/>
    <w:rsid w:val="00F542C2"/>
    <w:pPr>
      <w:suppressAutoHyphens/>
      <w:spacing w:after="0" w:line="240" w:lineRule="auto"/>
    </w:pPr>
    <w:rPr>
      <w:rFonts w:ascii="Helvetica" w:eastAsia="ヒラギノ角ゴ Pro W3" w:hAnsi="Helvetica" w:cs="Mangal"/>
      <w:color w:val="000000"/>
      <w:kern w:val="1"/>
      <w:sz w:val="24"/>
      <w:szCs w:val="24"/>
      <w:lang w:val="en-US" w:eastAsia="hi-IN" w:bidi="hi-IN"/>
    </w:rPr>
  </w:style>
  <w:style w:type="paragraph" w:customStyle="1" w:styleId="12">
    <w:name w:val="Без интервала1"/>
    <w:rsid w:val="00F542C2"/>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paragraph" w:styleId="a7">
    <w:name w:val="List Paragraph"/>
    <w:basedOn w:val="a"/>
    <w:uiPriority w:val="34"/>
    <w:qFormat/>
    <w:rsid w:val="00B62B6E"/>
    <w:pPr>
      <w:ind w:left="720"/>
      <w:contextualSpacing/>
    </w:pPr>
  </w:style>
  <w:style w:type="paragraph" w:styleId="a8">
    <w:name w:val="Balloon Text"/>
    <w:basedOn w:val="a"/>
    <w:link w:val="a9"/>
    <w:uiPriority w:val="99"/>
    <w:semiHidden/>
    <w:unhideWhenUsed/>
    <w:rsid w:val="00D705B8"/>
    <w:rPr>
      <w:rFonts w:ascii="Tahoma" w:hAnsi="Tahoma" w:cs="Tahoma"/>
      <w:sz w:val="16"/>
      <w:szCs w:val="16"/>
    </w:rPr>
  </w:style>
  <w:style w:type="character" w:customStyle="1" w:styleId="a9">
    <w:name w:val="Текст выноски Знак"/>
    <w:basedOn w:val="a0"/>
    <w:link w:val="a8"/>
    <w:uiPriority w:val="99"/>
    <w:semiHidden/>
    <w:rsid w:val="00D705B8"/>
    <w:rPr>
      <w:rFonts w:ascii="Tahoma" w:eastAsia="Calibri"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1</Pages>
  <Words>8788</Words>
  <Characters>50092</Characters>
  <Application>Microsoft Office Word</Application>
  <DocSecurity>0</DocSecurity>
  <Lines>417</Lines>
  <Paragraphs>117</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I. ПОЯСНИТЕЛЬНАЯ ЗАПИСКА</vt:lpstr>
    </vt:vector>
  </TitlesOfParts>
  <Company/>
  <LinksUpToDate>false</LinksUpToDate>
  <CharactersWithSpaces>58763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Нужина Ю.А.</cp:lastModifiedBy>
  <cp:revision>12</cp:revision>
  <cp:lastPrinted>2021-06-18T10:05:00Z</cp:lastPrinted>
  <dcterms:created xsi:type="dcterms:W3CDTF">2015-11-12T08:24:00Z</dcterms:created>
  <dcterms:modified xsi:type="dcterms:W3CDTF">2021-06-22T08:43:00Z</dcterms:modified>
</cp:coreProperties>
</file>